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3539" w14:textId="13B4AC74" w:rsidR="00375CCB" w:rsidRPr="00375CCB" w:rsidRDefault="00375CCB" w:rsidP="00375CCB">
      <w:pPr>
        <w:spacing w:after="200" w:line="276" w:lineRule="auto"/>
        <w:rPr>
          <w:rFonts w:ascii="Calibri" w:eastAsia="Calibri" w:hAnsi="Calibri"/>
          <w:sz w:val="22"/>
          <w:szCs w:val="22"/>
          <w:lang w:eastAsia="en-US"/>
        </w:rPr>
      </w:pPr>
      <w:r w:rsidRPr="00375CCB">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375CCB">
        <w:rPr>
          <w:rFonts w:ascii="Calibri" w:eastAsia="Calibri" w:hAnsi="Calibri"/>
          <w:sz w:val="22"/>
          <w:szCs w:val="22"/>
          <w:lang w:eastAsia="en-US"/>
        </w:rPr>
        <w:t xml:space="preserve">       </w:t>
      </w:r>
      <w:r w:rsidRPr="00375CCB">
        <w:rPr>
          <w:rFonts w:ascii="Calibri" w:eastAsia="Calibri" w:hAnsi="Calibri"/>
          <w:noProof/>
          <w:sz w:val="22"/>
          <w:szCs w:val="22"/>
        </w:rPr>
        <w:drawing>
          <wp:inline distT="0" distB="0" distL="0" distR="0" wp14:anchorId="70134BD0" wp14:editId="2F5058B5">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375CCB">
        <w:rPr>
          <w:rFonts w:ascii="Calibri" w:eastAsia="Calibri" w:hAnsi="Calibri"/>
          <w:sz w:val="22"/>
          <w:szCs w:val="22"/>
          <w:lang w:eastAsia="en-US"/>
        </w:rPr>
        <w:t xml:space="preserve">                                                                                           </w:t>
      </w:r>
      <w:r w:rsidRPr="00375CCB">
        <w:rPr>
          <w:rFonts w:eastAsia="Calibri"/>
          <w:color w:val="FF0000"/>
          <w:sz w:val="22"/>
          <w:szCs w:val="22"/>
          <w:lang w:eastAsia="en-US"/>
        </w:rPr>
        <w:t xml:space="preserve"> </w:t>
      </w:r>
    </w:p>
    <w:p w14:paraId="3CAA992F"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Муниципальное образование</w:t>
      </w:r>
    </w:p>
    <w:p w14:paraId="77C372DE"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«Свердловское городское поселение»</w:t>
      </w:r>
    </w:p>
    <w:p w14:paraId="201AA3D7"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Всеволожского муниципального района</w:t>
      </w:r>
    </w:p>
    <w:p w14:paraId="390C25E1"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Ленинградской области</w:t>
      </w:r>
    </w:p>
    <w:p w14:paraId="2215FA1D" w14:textId="77777777" w:rsidR="00375CCB" w:rsidRPr="00361183" w:rsidRDefault="00375CCB" w:rsidP="00361183">
      <w:pPr>
        <w:jc w:val="center"/>
        <w:rPr>
          <w:rFonts w:eastAsia="Calibri"/>
          <w:b/>
          <w:bCs/>
          <w:sz w:val="16"/>
          <w:szCs w:val="16"/>
          <w:lang w:eastAsia="en-US"/>
        </w:rPr>
      </w:pPr>
    </w:p>
    <w:p w14:paraId="4028E80D"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АДМИНИСТРАЦИЯ</w:t>
      </w:r>
    </w:p>
    <w:p w14:paraId="7C5B196E" w14:textId="77777777" w:rsidR="00375CCB" w:rsidRPr="00361183" w:rsidRDefault="00375CCB" w:rsidP="00361183">
      <w:pPr>
        <w:jc w:val="center"/>
        <w:rPr>
          <w:rFonts w:eastAsia="Calibri"/>
          <w:b/>
          <w:bCs/>
          <w:sz w:val="16"/>
          <w:szCs w:val="16"/>
          <w:lang w:eastAsia="en-US"/>
        </w:rPr>
      </w:pPr>
    </w:p>
    <w:p w14:paraId="4DEB8194" w14:textId="77777777" w:rsidR="00375CCB" w:rsidRPr="00361183" w:rsidRDefault="00375CCB" w:rsidP="00361183">
      <w:pPr>
        <w:jc w:val="center"/>
        <w:rPr>
          <w:rFonts w:eastAsia="Calibri"/>
          <w:b/>
          <w:bCs/>
          <w:sz w:val="28"/>
          <w:szCs w:val="28"/>
          <w:lang w:eastAsia="en-US"/>
        </w:rPr>
      </w:pPr>
      <w:r w:rsidRPr="00361183">
        <w:rPr>
          <w:rFonts w:eastAsia="Calibri"/>
          <w:b/>
          <w:bCs/>
          <w:sz w:val="28"/>
          <w:szCs w:val="28"/>
          <w:lang w:eastAsia="en-US"/>
        </w:rPr>
        <w:t>ПОСТАНОВЛЕНИЕ</w:t>
      </w:r>
    </w:p>
    <w:p w14:paraId="5ED6E4E7" w14:textId="77777777" w:rsidR="00375CCB" w:rsidRPr="00375CCB" w:rsidRDefault="00375CCB" w:rsidP="00375CCB">
      <w:pPr>
        <w:spacing w:line="276" w:lineRule="auto"/>
        <w:jc w:val="center"/>
        <w:rPr>
          <w:rFonts w:eastAsia="Calibri"/>
          <w:b/>
          <w:sz w:val="28"/>
          <w:szCs w:val="28"/>
          <w:lang w:eastAsia="en-US"/>
        </w:rPr>
      </w:pPr>
    </w:p>
    <w:p w14:paraId="75185F76" w14:textId="233A83BC" w:rsidR="00375CCB" w:rsidRPr="00375CCB" w:rsidRDefault="00375CCB" w:rsidP="00361183">
      <w:pPr>
        <w:spacing w:line="276" w:lineRule="auto"/>
        <w:rPr>
          <w:rFonts w:eastAsia="Calibri"/>
          <w:sz w:val="28"/>
          <w:szCs w:val="28"/>
          <w:lang w:eastAsia="en-US"/>
        </w:rPr>
      </w:pPr>
      <w:r w:rsidRPr="00375CCB">
        <w:rPr>
          <w:rFonts w:eastAsia="Calibri"/>
          <w:sz w:val="28"/>
          <w:szCs w:val="28"/>
          <w:lang w:eastAsia="en-US"/>
        </w:rPr>
        <w:t>«</w:t>
      </w:r>
      <w:r w:rsidR="00176133">
        <w:rPr>
          <w:rFonts w:eastAsia="Calibri"/>
          <w:sz w:val="28"/>
          <w:szCs w:val="28"/>
          <w:lang w:eastAsia="en-US"/>
        </w:rPr>
        <w:t>08</w:t>
      </w:r>
      <w:r w:rsidRPr="00375CCB">
        <w:rPr>
          <w:rFonts w:eastAsia="Calibri"/>
          <w:sz w:val="28"/>
          <w:szCs w:val="28"/>
          <w:lang w:eastAsia="en-US"/>
        </w:rPr>
        <w:t xml:space="preserve">» </w:t>
      </w:r>
      <w:r w:rsidR="00176133">
        <w:rPr>
          <w:rFonts w:eastAsia="Calibri"/>
          <w:sz w:val="28"/>
          <w:szCs w:val="28"/>
          <w:lang w:eastAsia="en-US"/>
        </w:rPr>
        <w:t>ноября</w:t>
      </w:r>
      <w:r w:rsidRPr="00375CCB">
        <w:rPr>
          <w:rFonts w:eastAsia="Calibri"/>
          <w:sz w:val="28"/>
          <w:szCs w:val="28"/>
          <w:lang w:eastAsia="en-US"/>
        </w:rPr>
        <w:t xml:space="preserve"> 202</w:t>
      </w:r>
      <w:r w:rsidR="00253C14">
        <w:rPr>
          <w:rFonts w:eastAsia="Calibri"/>
          <w:sz w:val="28"/>
          <w:szCs w:val="28"/>
          <w:lang w:eastAsia="en-US"/>
        </w:rPr>
        <w:t>3</w:t>
      </w:r>
      <w:r w:rsidRPr="00375CCB">
        <w:rPr>
          <w:rFonts w:eastAsia="Calibri"/>
          <w:sz w:val="28"/>
          <w:szCs w:val="28"/>
          <w:lang w:eastAsia="en-US"/>
        </w:rPr>
        <w:t xml:space="preserve"> г.      </w:t>
      </w:r>
      <w:r w:rsidR="00E37333">
        <w:rPr>
          <w:rFonts w:eastAsia="Calibri"/>
          <w:sz w:val="28"/>
          <w:szCs w:val="28"/>
          <w:lang w:eastAsia="en-US"/>
        </w:rPr>
        <w:t xml:space="preserve">               </w:t>
      </w:r>
      <w:r w:rsidR="00176133">
        <w:rPr>
          <w:rFonts w:eastAsia="Calibri"/>
          <w:sz w:val="28"/>
          <w:szCs w:val="28"/>
          <w:lang w:eastAsia="en-US"/>
        </w:rPr>
        <w:t xml:space="preserve">      </w:t>
      </w:r>
      <w:r w:rsidR="00E37333">
        <w:rPr>
          <w:rFonts w:eastAsia="Calibri"/>
          <w:sz w:val="28"/>
          <w:szCs w:val="28"/>
          <w:lang w:eastAsia="en-US"/>
        </w:rPr>
        <w:t xml:space="preserve">     </w:t>
      </w:r>
      <w:r w:rsidRPr="00375CCB">
        <w:rPr>
          <w:rFonts w:eastAsia="Calibri"/>
          <w:sz w:val="28"/>
          <w:szCs w:val="28"/>
          <w:lang w:eastAsia="en-US"/>
        </w:rPr>
        <w:t xml:space="preserve">                               </w:t>
      </w:r>
      <w:r w:rsidR="00D739DA">
        <w:rPr>
          <w:rFonts w:eastAsia="Calibri"/>
          <w:sz w:val="28"/>
          <w:szCs w:val="28"/>
          <w:lang w:eastAsia="en-US"/>
        </w:rPr>
        <w:t xml:space="preserve">                  </w:t>
      </w:r>
      <w:r w:rsidRPr="00375CCB">
        <w:rPr>
          <w:rFonts w:eastAsia="Calibri"/>
          <w:sz w:val="28"/>
          <w:szCs w:val="28"/>
          <w:lang w:eastAsia="en-US"/>
        </w:rPr>
        <w:t xml:space="preserve"> № </w:t>
      </w:r>
      <w:r w:rsidR="00176133">
        <w:rPr>
          <w:rFonts w:eastAsia="Calibri"/>
          <w:sz w:val="28"/>
          <w:szCs w:val="28"/>
          <w:lang w:eastAsia="en-US"/>
        </w:rPr>
        <w:t>978/01-03</w:t>
      </w:r>
    </w:p>
    <w:p w14:paraId="43132123" w14:textId="21B5EB03" w:rsidR="00375CCB" w:rsidRPr="00375CCB" w:rsidRDefault="00375CCB" w:rsidP="00361183">
      <w:pPr>
        <w:spacing w:after="200" w:line="276" w:lineRule="auto"/>
        <w:rPr>
          <w:rFonts w:eastAsia="Calibri"/>
          <w:sz w:val="28"/>
          <w:szCs w:val="28"/>
          <w:lang w:eastAsia="en-US"/>
        </w:rPr>
      </w:pPr>
      <w:proofErr w:type="spellStart"/>
      <w:r w:rsidRPr="00375CCB">
        <w:rPr>
          <w:rFonts w:eastAsia="Calibri"/>
          <w:sz w:val="28"/>
          <w:szCs w:val="28"/>
          <w:lang w:eastAsia="en-US"/>
        </w:rPr>
        <w:t>г.п</w:t>
      </w:r>
      <w:proofErr w:type="spellEnd"/>
      <w:r w:rsidRPr="00375CCB">
        <w:rPr>
          <w:rFonts w:eastAsia="Calibri"/>
          <w:sz w:val="28"/>
          <w:szCs w:val="28"/>
          <w:lang w:eastAsia="en-US"/>
        </w:rPr>
        <w:t>. им. Свердлова</w:t>
      </w:r>
    </w:p>
    <w:tbl>
      <w:tblPr>
        <w:tblW w:w="0" w:type="auto"/>
        <w:tblInd w:w="-72" w:type="dxa"/>
        <w:tblLook w:val="01E0" w:firstRow="1" w:lastRow="1" w:firstColumn="1" w:lastColumn="1" w:noHBand="0" w:noVBand="0"/>
      </w:tblPr>
      <w:tblGrid>
        <w:gridCol w:w="7268"/>
      </w:tblGrid>
      <w:tr w:rsidR="00375CCB" w:rsidRPr="00375CCB" w14:paraId="40B39C34" w14:textId="77777777" w:rsidTr="00105F88">
        <w:trPr>
          <w:trHeight w:val="589"/>
        </w:trPr>
        <w:tc>
          <w:tcPr>
            <w:tcW w:w="7268" w:type="dxa"/>
          </w:tcPr>
          <w:p w14:paraId="4FEB0B83" w14:textId="007DBFB3" w:rsidR="00375CCB" w:rsidRPr="00375CCB" w:rsidRDefault="00375CCB" w:rsidP="00361183">
            <w:pPr>
              <w:ind w:right="904"/>
              <w:jc w:val="both"/>
              <w:rPr>
                <w:rFonts w:eastAsia="Calibri"/>
                <w:sz w:val="28"/>
                <w:szCs w:val="28"/>
                <w:lang w:eastAsia="en-US"/>
              </w:rPr>
            </w:pPr>
            <w:r w:rsidRPr="00375CCB">
              <w:rPr>
                <w:rFonts w:eastAsia="Calibri"/>
                <w:sz w:val="28"/>
                <w:szCs w:val="28"/>
                <w:lang w:eastAsia="en-US"/>
              </w:rPr>
              <w:t>Об утверждении административного</w:t>
            </w:r>
            <w:r w:rsidR="00544902">
              <w:rPr>
                <w:rFonts w:eastAsia="Calibri"/>
                <w:sz w:val="28"/>
                <w:szCs w:val="28"/>
                <w:lang w:eastAsia="en-US"/>
              </w:rPr>
              <w:t xml:space="preserve"> </w:t>
            </w:r>
            <w:r w:rsidRPr="00375CCB">
              <w:rPr>
                <w:rFonts w:eastAsia="Calibri"/>
                <w:sz w:val="28"/>
                <w:szCs w:val="28"/>
                <w:lang w:eastAsia="en-US"/>
              </w:rPr>
              <w:t xml:space="preserve">регламента </w:t>
            </w:r>
            <w:r w:rsidR="00544902">
              <w:rPr>
                <w:rFonts w:eastAsia="Calibri"/>
                <w:sz w:val="28"/>
                <w:szCs w:val="28"/>
                <w:lang w:eastAsia="en-US"/>
              </w:rPr>
              <w:br/>
              <w:t xml:space="preserve">по </w:t>
            </w:r>
            <w:r w:rsidRPr="00375CCB">
              <w:rPr>
                <w:rFonts w:eastAsia="Calibri"/>
                <w:sz w:val="28"/>
                <w:szCs w:val="28"/>
                <w:lang w:eastAsia="en-US"/>
              </w:rPr>
              <w:t>предоставлени</w:t>
            </w:r>
            <w:r w:rsidR="00544902">
              <w:rPr>
                <w:rFonts w:eastAsia="Calibri"/>
                <w:sz w:val="28"/>
                <w:szCs w:val="28"/>
                <w:lang w:eastAsia="en-US"/>
              </w:rPr>
              <w:t>ю</w:t>
            </w:r>
            <w:r w:rsidRPr="00375CCB">
              <w:rPr>
                <w:rFonts w:eastAsia="Calibri"/>
                <w:sz w:val="28"/>
                <w:szCs w:val="28"/>
                <w:lang w:eastAsia="en-US"/>
              </w:rPr>
              <w:t xml:space="preserve"> муниципальной услуги «</w:t>
            </w:r>
            <w:r w:rsidR="00D739DA" w:rsidRPr="00D739DA">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D739DA">
              <w:rPr>
                <w:sz w:val="28"/>
                <w:szCs w:val="28"/>
              </w:rPr>
              <w:br/>
            </w:r>
            <w:r w:rsidR="00D739DA" w:rsidRPr="00D739DA">
              <w:rPr>
                <w:sz w:val="28"/>
                <w:szCs w:val="28"/>
              </w:rPr>
              <w:t>и допустимости размещения объекта индивидуального жилищного строительства или садового дома на земельном участке</w:t>
            </w:r>
            <w:r w:rsidR="002757E6">
              <w:rPr>
                <w:sz w:val="28"/>
                <w:szCs w:val="28"/>
              </w:rPr>
              <w:t xml:space="preserve"> на территории муниципального образования «Свердловское городское поселение» Всеволожского муниципального района Ленинградской области</w:t>
            </w:r>
            <w:r w:rsidRPr="00375CCB">
              <w:rPr>
                <w:sz w:val="28"/>
                <w:szCs w:val="28"/>
              </w:rPr>
              <w:t>»</w:t>
            </w:r>
          </w:p>
          <w:p w14:paraId="07258B97" w14:textId="77777777" w:rsidR="00375CCB" w:rsidRPr="00375CCB" w:rsidRDefault="00375CCB" w:rsidP="00375CCB">
            <w:pPr>
              <w:ind w:left="359" w:right="904"/>
              <w:jc w:val="both"/>
              <w:rPr>
                <w:rFonts w:eastAsia="Calibri"/>
                <w:sz w:val="28"/>
                <w:szCs w:val="28"/>
                <w:lang w:eastAsia="en-US"/>
              </w:rPr>
            </w:pPr>
          </w:p>
          <w:p w14:paraId="4668E204" w14:textId="77777777" w:rsidR="00375CCB" w:rsidRPr="00375CCB" w:rsidRDefault="00375CCB" w:rsidP="00375CCB">
            <w:pPr>
              <w:ind w:left="359" w:right="904"/>
              <w:jc w:val="both"/>
              <w:rPr>
                <w:color w:val="000000"/>
                <w:spacing w:val="-1"/>
                <w:lang w:eastAsia="en-US"/>
              </w:rPr>
            </w:pPr>
          </w:p>
        </w:tc>
      </w:tr>
    </w:tbl>
    <w:p w14:paraId="6CD6083D" w14:textId="76419A91" w:rsidR="00544902" w:rsidRDefault="00544902" w:rsidP="00544902">
      <w:pPr>
        <w:ind w:firstLine="709"/>
        <w:jc w:val="both"/>
        <w:rPr>
          <w:rFonts w:eastAsia="Calibri"/>
          <w:sz w:val="28"/>
          <w:szCs w:val="28"/>
        </w:rPr>
      </w:pPr>
      <w:bookmarkStart w:id="0" w:name="_Hlk45187483"/>
      <w:r w:rsidRPr="00544902">
        <w:rPr>
          <w:rFonts w:eastAsia="Calibri"/>
          <w:sz w:val="28"/>
          <w:szCs w:val="28"/>
        </w:rPr>
        <w:t xml:space="preserve">Руководствуясь </w:t>
      </w:r>
      <w:bookmarkStart w:id="1" w:name="_Hlk45187442"/>
      <w:r w:rsidRPr="00544902">
        <w:rPr>
          <w:rFonts w:eastAsia="Calibri"/>
          <w:sz w:val="28"/>
          <w:szCs w:val="28"/>
        </w:rPr>
        <w:t xml:space="preserve">Федеральными законами от 06.10.2003 № 131-ФЗ </w:t>
      </w:r>
      <w:r>
        <w:rPr>
          <w:rFonts w:eastAsia="Calibri"/>
          <w:sz w:val="28"/>
          <w:szCs w:val="28"/>
        </w:rPr>
        <w:br/>
      </w:r>
      <w:r w:rsidRPr="00544902">
        <w:rPr>
          <w:rFonts w:eastAsia="Calibri"/>
          <w:sz w:val="28"/>
          <w:szCs w:val="28"/>
        </w:rPr>
        <w:t>«Об общих принципах организации местного самоуправления в Российской Федерации»</w:t>
      </w:r>
      <w:bookmarkEnd w:id="1"/>
      <w:r w:rsidRPr="00544902">
        <w:rPr>
          <w:rFonts w:eastAsia="Calibri"/>
          <w:sz w:val="28"/>
          <w:szCs w:val="28"/>
        </w:rPr>
        <w:t xml:space="preserve">,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eastAsia="Calibri"/>
          <w:sz w:val="28"/>
          <w:szCs w:val="28"/>
        </w:rPr>
        <w:br/>
      </w:r>
      <w:r w:rsidRPr="00544902">
        <w:rPr>
          <w:rFonts w:eastAsia="Calibri"/>
          <w:sz w:val="28"/>
          <w:szCs w:val="28"/>
        </w:rPr>
        <w:t>(далее – администрация) постановляет:</w:t>
      </w:r>
    </w:p>
    <w:p w14:paraId="060CE601" w14:textId="77777777" w:rsidR="00544902" w:rsidRPr="00E818C0" w:rsidRDefault="00544902" w:rsidP="00544902">
      <w:pPr>
        <w:ind w:firstLine="709"/>
        <w:jc w:val="both"/>
        <w:rPr>
          <w:rFonts w:eastAsia="Calibri"/>
          <w:sz w:val="28"/>
          <w:szCs w:val="28"/>
        </w:rPr>
      </w:pPr>
    </w:p>
    <w:p w14:paraId="727234D9" w14:textId="23F87CC5" w:rsidR="00544902" w:rsidRDefault="00375CCB" w:rsidP="00544902">
      <w:pPr>
        <w:ind w:firstLine="709"/>
        <w:jc w:val="both"/>
        <w:rPr>
          <w:rFonts w:eastAsia="Calibri"/>
          <w:sz w:val="28"/>
          <w:szCs w:val="28"/>
          <w:lang w:eastAsia="en-US"/>
        </w:rPr>
      </w:pPr>
      <w:r w:rsidRPr="00375CCB">
        <w:rPr>
          <w:rFonts w:eastAsia="Calibri"/>
          <w:sz w:val="28"/>
          <w:szCs w:val="28"/>
          <w:lang w:eastAsia="en-US"/>
        </w:rPr>
        <w:t xml:space="preserve">1. Утвердить административный регламент </w:t>
      </w:r>
      <w:r w:rsidR="00544902">
        <w:rPr>
          <w:rFonts w:eastAsia="Calibri"/>
          <w:sz w:val="28"/>
          <w:szCs w:val="28"/>
          <w:lang w:eastAsia="en-US"/>
        </w:rPr>
        <w:t xml:space="preserve">по </w:t>
      </w:r>
      <w:r w:rsidRPr="00375CCB">
        <w:rPr>
          <w:rFonts w:eastAsia="Calibri"/>
          <w:sz w:val="28"/>
          <w:szCs w:val="28"/>
          <w:lang w:eastAsia="en-US"/>
        </w:rPr>
        <w:t>предоставлени</w:t>
      </w:r>
      <w:r w:rsidR="00544902">
        <w:rPr>
          <w:rFonts w:eastAsia="Calibri"/>
          <w:sz w:val="28"/>
          <w:szCs w:val="28"/>
          <w:lang w:eastAsia="en-US"/>
        </w:rPr>
        <w:t>ю</w:t>
      </w:r>
      <w:r w:rsidRPr="00375CCB">
        <w:rPr>
          <w:rFonts w:eastAsia="Calibri"/>
          <w:sz w:val="28"/>
          <w:szCs w:val="28"/>
          <w:lang w:eastAsia="en-US"/>
        </w:rPr>
        <w:t xml:space="preserve"> муниципальной услуги «</w:t>
      </w:r>
      <w:r w:rsidR="00D739DA" w:rsidRPr="00D739DA">
        <w:rPr>
          <w:sz w:val="28"/>
          <w:szCs w:val="28"/>
        </w:rPr>
        <w:t xml:space="preserve">Направление уведомления о соответствии указанных </w:t>
      </w:r>
      <w:r w:rsidR="00D739DA">
        <w:rPr>
          <w:sz w:val="28"/>
          <w:szCs w:val="28"/>
        </w:rPr>
        <w:br/>
      </w:r>
      <w:r w:rsidR="00D739DA" w:rsidRPr="00D739DA">
        <w:rPr>
          <w:sz w:val="28"/>
          <w:szCs w:val="28"/>
        </w:rPr>
        <w:lastRenderedPageBreak/>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D739DA" w:rsidRPr="00D739DA">
        <w:rPr>
          <w:sz w:val="28"/>
          <w:szCs w:val="28"/>
        </w:rPr>
        <w:br/>
        <w:t>на земельном участке</w:t>
      </w:r>
      <w:r w:rsidR="002757E6" w:rsidRPr="002757E6">
        <w:rPr>
          <w:sz w:val="28"/>
          <w:szCs w:val="28"/>
        </w:rPr>
        <w:t xml:space="preserve"> </w:t>
      </w:r>
      <w:r w:rsidR="002757E6">
        <w:rPr>
          <w:sz w:val="28"/>
          <w:szCs w:val="28"/>
        </w:rPr>
        <w:t>на территории муниципального образования «Свердловское городское поселение» Всеволожского муниципального района Ленинградской области</w:t>
      </w:r>
      <w:r w:rsidRPr="00544902">
        <w:rPr>
          <w:rFonts w:eastAsia="Calibri"/>
          <w:sz w:val="28"/>
          <w:szCs w:val="28"/>
          <w:lang w:eastAsia="en-US"/>
        </w:rPr>
        <w:t>» согласно приложению.</w:t>
      </w:r>
    </w:p>
    <w:p w14:paraId="0ED74EC9" w14:textId="19B5CC38" w:rsidR="00253C14" w:rsidRPr="00544902" w:rsidRDefault="00253C14" w:rsidP="00253C14">
      <w:pPr>
        <w:ind w:firstLine="709"/>
        <w:jc w:val="both"/>
        <w:rPr>
          <w:rFonts w:eastAsia="Calibri"/>
          <w:sz w:val="28"/>
          <w:szCs w:val="28"/>
          <w:lang w:eastAsia="en-US"/>
        </w:rPr>
      </w:pPr>
      <w:r>
        <w:rPr>
          <w:rFonts w:eastAsia="Calibri"/>
          <w:sz w:val="28"/>
          <w:szCs w:val="28"/>
          <w:lang w:eastAsia="en-US"/>
        </w:rPr>
        <w:t xml:space="preserve">2. Постановление администрации от 19.12.2022 № 637/01-07 </w:t>
      </w:r>
      <w:r>
        <w:rPr>
          <w:rFonts w:eastAsia="Calibri"/>
          <w:sz w:val="28"/>
          <w:szCs w:val="28"/>
          <w:lang w:eastAsia="en-US"/>
        </w:rPr>
        <w:br/>
        <w:t>«</w:t>
      </w:r>
      <w:r w:rsidRPr="00253C14">
        <w:rPr>
          <w:rFonts w:eastAsia="Calibri"/>
          <w:sz w:val="28"/>
          <w:szCs w:val="28"/>
          <w:lang w:eastAsia="en-US"/>
        </w:rPr>
        <w:t xml:space="preserve">Об утверждении административного регламента по предоставлению муниципальной услуги «Направление уведомления о соответствии указанных </w:t>
      </w:r>
      <w:r>
        <w:rPr>
          <w:rFonts w:eastAsia="Calibri"/>
          <w:sz w:val="28"/>
          <w:szCs w:val="28"/>
          <w:lang w:eastAsia="en-US"/>
        </w:rPr>
        <w:br/>
      </w:r>
      <w:r w:rsidRPr="00253C14">
        <w:rPr>
          <w:rFonts w:eastAsia="Calibri"/>
          <w:sz w:val="28"/>
          <w:szCs w:val="28"/>
          <w:lang w:eastAsia="en-US"/>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«Свердловское городское поселение» Всеволожского муниципального района Ленинградской области»</w:t>
      </w:r>
      <w:r>
        <w:rPr>
          <w:rFonts w:eastAsia="Calibri"/>
          <w:sz w:val="28"/>
          <w:szCs w:val="28"/>
          <w:lang w:eastAsia="en-US"/>
        </w:rPr>
        <w:t xml:space="preserve"> считать утратившим силу.</w:t>
      </w:r>
    </w:p>
    <w:p w14:paraId="5FCFBA9F" w14:textId="275A8416" w:rsidR="00544902" w:rsidRPr="00544902" w:rsidRDefault="00253C14" w:rsidP="00544902">
      <w:pPr>
        <w:ind w:firstLine="709"/>
        <w:jc w:val="both"/>
        <w:rPr>
          <w:rFonts w:eastAsia="Calibri"/>
          <w:sz w:val="28"/>
          <w:szCs w:val="28"/>
          <w:lang w:eastAsia="en-US"/>
        </w:rPr>
      </w:pPr>
      <w:r>
        <w:rPr>
          <w:rFonts w:eastAsia="Calibri"/>
          <w:sz w:val="28"/>
          <w:szCs w:val="28"/>
        </w:rPr>
        <w:t>3</w:t>
      </w:r>
      <w:r w:rsidR="00544902" w:rsidRPr="00544902">
        <w:rPr>
          <w:rFonts w:eastAsia="Calibri"/>
          <w:sz w:val="28"/>
          <w:szCs w:val="28"/>
        </w:rPr>
        <w:t xml:space="preserve">. Настоящее постановление подлежит официальному опубликованию </w:t>
      </w:r>
      <w:r w:rsidR="00544902" w:rsidRPr="00544902">
        <w:rPr>
          <w:rFonts w:eastAsia="Calibri"/>
          <w:sz w:val="28"/>
          <w:szCs w:val="28"/>
        </w:rPr>
        <w:br/>
        <w:t>в газете «Всеволожские вести» приложение «Невски</w:t>
      </w:r>
      <w:r>
        <w:rPr>
          <w:rFonts w:eastAsia="Calibri"/>
          <w:sz w:val="28"/>
          <w:szCs w:val="28"/>
        </w:rPr>
        <w:t>й</w:t>
      </w:r>
      <w:r w:rsidR="00544902" w:rsidRPr="00544902">
        <w:rPr>
          <w:rFonts w:eastAsia="Calibri"/>
          <w:sz w:val="28"/>
          <w:szCs w:val="28"/>
        </w:rPr>
        <w:t xml:space="preserve"> берег» и размещению </w:t>
      </w:r>
      <w:r w:rsidR="00544902" w:rsidRPr="00544902">
        <w:rPr>
          <w:rFonts w:eastAsia="Calibri"/>
          <w:sz w:val="28"/>
          <w:szCs w:val="28"/>
        </w:rPr>
        <w:br/>
        <w:t xml:space="preserve">на официальном </w:t>
      </w:r>
      <w:r w:rsidR="00544902" w:rsidRPr="00544902">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544902" w:rsidRPr="00544902">
        <w:rPr>
          <w:rFonts w:eastAsia="Calibri"/>
          <w:sz w:val="28"/>
          <w:szCs w:val="28"/>
        </w:rPr>
        <w:t>.</w:t>
      </w:r>
    </w:p>
    <w:p w14:paraId="6934EE6A" w14:textId="61F65EFC" w:rsidR="00375CCB" w:rsidRPr="00375CCB" w:rsidRDefault="00253C14" w:rsidP="00361183">
      <w:pPr>
        <w:ind w:firstLine="709"/>
        <w:jc w:val="both"/>
        <w:rPr>
          <w:rFonts w:eastAsia="Calibri"/>
          <w:sz w:val="21"/>
          <w:szCs w:val="21"/>
          <w:lang w:eastAsia="en-US"/>
        </w:rPr>
      </w:pPr>
      <w:r>
        <w:rPr>
          <w:rFonts w:eastAsia="Calibri"/>
          <w:sz w:val="28"/>
          <w:szCs w:val="28"/>
          <w:lang w:eastAsia="en-US"/>
        </w:rPr>
        <w:t>4</w:t>
      </w:r>
      <w:r w:rsidR="00544902" w:rsidRPr="00544902">
        <w:rPr>
          <w:rFonts w:eastAsia="Calibri"/>
          <w:sz w:val="28"/>
          <w:szCs w:val="28"/>
          <w:lang w:eastAsia="en-US"/>
        </w:rPr>
        <w:t xml:space="preserve">. </w:t>
      </w:r>
      <w:r w:rsidR="00544902" w:rsidRPr="00544902">
        <w:rPr>
          <w:rFonts w:eastAsia="Calibri"/>
          <w:bCs/>
          <w:sz w:val="28"/>
          <w:szCs w:val="28"/>
          <w:bdr w:val="none" w:sz="0" w:space="0" w:color="auto" w:frame="1"/>
        </w:rPr>
        <w:t>Настоящее пост</w:t>
      </w:r>
      <w:r w:rsidR="005B05D8">
        <w:rPr>
          <w:rFonts w:eastAsia="Calibri"/>
          <w:bCs/>
          <w:sz w:val="28"/>
          <w:szCs w:val="28"/>
          <w:bdr w:val="none" w:sz="0" w:space="0" w:color="auto" w:frame="1"/>
        </w:rPr>
        <w:t>ановление вступает в силу после его</w:t>
      </w:r>
      <w:r w:rsidR="00544902" w:rsidRPr="00544902">
        <w:rPr>
          <w:rFonts w:eastAsia="Calibri"/>
          <w:bCs/>
          <w:sz w:val="28"/>
          <w:szCs w:val="28"/>
          <w:bdr w:val="none" w:sz="0" w:space="0" w:color="auto" w:frame="1"/>
        </w:rPr>
        <w:t xml:space="preserve"> официального опубликования.</w:t>
      </w:r>
    </w:p>
    <w:p w14:paraId="2EAB405C" w14:textId="0A4562B9" w:rsidR="00375CCB" w:rsidRPr="00375CCB" w:rsidRDefault="00253C14" w:rsidP="00361183">
      <w:pPr>
        <w:ind w:firstLine="709"/>
        <w:jc w:val="both"/>
        <w:rPr>
          <w:rFonts w:eastAsia="Calibri"/>
          <w:sz w:val="28"/>
          <w:szCs w:val="28"/>
          <w:lang w:eastAsia="en-US"/>
        </w:rPr>
      </w:pPr>
      <w:r>
        <w:rPr>
          <w:rFonts w:eastAsia="Calibri"/>
          <w:sz w:val="28"/>
          <w:szCs w:val="28"/>
          <w:lang w:eastAsia="en-US"/>
        </w:rPr>
        <w:t>5</w:t>
      </w:r>
      <w:r w:rsidR="00375CCB" w:rsidRPr="00375CCB">
        <w:rPr>
          <w:rFonts w:eastAsia="Calibri"/>
          <w:sz w:val="28"/>
          <w:szCs w:val="28"/>
          <w:lang w:eastAsia="en-US"/>
        </w:rPr>
        <w:t xml:space="preserve">. Контроль исполнения настоящего постановления возложить </w:t>
      </w:r>
      <w:r w:rsidR="00361183">
        <w:rPr>
          <w:rFonts w:eastAsia="Calibri"/>
          <w:sz w:val="28"/>
          <w:szCs w:val="28"/>
          <w:lang w:eastAsia="en-US"/>
        </w:rPr>
        <w:br/>
      </w:r>
      <w:r w:rsidR="00375CCB" w:rsidRPr="00375CCB">
        <w:rPr>
          <w:rFonts w:eastAsia="Calibri"/>
          <w:sz w:val="28"/>
          <w:szCs w:val="28"/>
          <w:lang w:eastAsia="en-US"/>
        </w:rPr>
        <w:t xml:space="preserve">на заместителя главы администрации по </w:t>
      </w:r>
      <w:r w:rsidR="00544902">
        <w:rPr>
          <w:rFonts w:eastAsia="Calibri"/>
          <w:sz w:val="28"/>
          <w:szCs w:val="28"/>
          <w:lang w:eastAsia="en-US"/>
        </w:rPr>
        <w:t xml:space="preserve">земельным отношениям </w:t>
      </w:r>
      <w:r w:rsidR="00544902">
        <w:rPr>
          <w:rFonts w:eastAsia="Calibri"/>
          <w:sz w:val="28"/>
          <w:szCs w:val="28"/>
          <w:lang w:eastAsia="en-US"/>
        </w:rPr>
        <w:br/>
        <w:t>и муниципальному имуществу</w:t>
      </w:r>
      <w:r>
        <w:rPr>
          <w:rFonts w:eastAsia="Calibri"/>
          <w:sz w:val="28"/>
          <w:szCs w:val="28"/>
          <w:lang w:eastAsia="en-US"/>
        </w:rPr>
        <w:t xml:space="preserve"> О.М. Федорова</w:t>
      </w:r>
      <w:r w:rsidR="00375CCB" w:rsidRPr="00375CCB">
        <w:rPr>
          <w:rFonts w:eastAsia="Calibri"/>
          <w:sz w:val="28"/>
          <w:szCs w:val="28"/>
          <w:lang w:eastAsia="en-US"/>
        </w:rPr>
        <w:t>.</w:t>
      </w:r>
      <w:bookmarkEnd w:id="0"/>
    </w:p>
    <w:p w14:paraId="7AD0D9D1" w14:textId="77777777" w:rsidR="00375CCB" w:rsidRPr="00375CCB" w:rsidRDefault="00375CCB" w:rsidP="00375CCB">
      <w:pPr>
        <w:ind w:left="284"/>
        <w:jc w:val="both"/>
        <w:rPr>
          <w:rFonts w:eastAsia="Calibri"/>
          <w:sz w:val="28"/>
          <w:szCs w:val="28"/>
          <w:lang w:eastAsia="en-US"/>
        </w:rPr>
      </w:pPr>
    </w:p>
    <w:p w14:paraId="3941234F" w14:textId="77777777" w:rsidR="00375CCB" w:rsidRPr="00375CCB" w:rsidRDefault="00375CCB" w:rsidP="00375CCB">
      <w:pPr>
        <w:ind w:left="284"/>
        <w:jc w:val="both"/>
        <w:rPr>
          <w:rFonts w:eastAsia="Calibri"/>
          <w:sz w:val="28"/>
          <w:szCs w:val="28"/>
          <w:lang w:eastAsia="en-US"/>
        </w:rPr>
      </w:pPr>
    </w:p>
    <w:p w14:paraId="12F45542" w14:textId="729E98EB" w:rsidR="00375CCB" w:rsidRPr="00375CCB" w:rsidRDefault="00375CCB" w:rsidP="00361183">
      <w:pPr>
        <w:jc w:val="both"/>
        <w:rPr>
          <w:rFonts w:eastAsia="Calibri"/>
          <w:bCs/>
          <w:sz w:val="28"/>
          <w:szCs w:val="28"/>
          <w:lang w:eastAsia="en-US"/>
        </w:rPr>
      </w:pPr>
      <w:r w:rsidRPr="00375CCB">
        <w:rPr>
          <w:rFonts w:eastAsia="Calibri"/>
          <w:bCs/>
          <w:sz w:val="28"/>
          <w:szCs w:val="28"/>
          <w:lang w:eastAsia="en-US"/>
        </w:rPr>
        <w:t xml:space="preserve">Глава администрации                             </w:t>
      </w:r>
      <w:r w:rsidR="00361183">
        <w:rPr>
          <w:rFonts w:eastAsia="Calibri"/>
          <w:bCs/>
          <w:sz w:val="28"/>
          <w:szCs w:val="28"/>
          <w:lang w:eastAsia="en-US"/>
        </w:rPr>
        <w:t xml:space="preserve">              </w:t>
      </w:r>
      <w:r w:rsidRPr="00375CCB">
        <w:rPr>
          <w:rFonts w:eastAsia="Calibri"/>
          <w:bCs/>
          <w:sz w:val="28"/>
          <w:szCs w:val="28"/>
          <w:lang w:eastAsia="en-US"/>
        </w:rPr>
        <w:t xml:space="preserve">                                        В.И. Тулаев</w:t>
      </w:r>
    </w:p>
    <w:p w14:paraId="42778A5C" w14:textId="77777777" w:rsidR="00375CCB" w:rsidRPr="00375CCB" w:rsidRDefault="00375CCB" w:rsidP="00375CCB">
      <w:pPr>
        <w:autoSpaceDE w:val="0"/>
        <w:autoSpaceDN w:val="0"/>
        <w:adjustRightInd w:val="0"/>
        <w:jc w:val="right"/>
        <w:rPr>
          <w:b/>
          <w:color w:val="FF0000"/>
          <w:sz w:val="28"/>
          <w:szCs w:val="28"/>
        </w:rPr>
      </w:pPr>
    </w:p>
    <w:p w14:paraId="7F03CCE6" w14:textId="77777777" w:rsidR="00375CCB" w:rsidRPr="00375CCB" w:rsidRDefault="00375CCB" w:rsidP="00375CCB">
      <w:pPr>
        <w:spacing w:after="160" w:line="256" w:lineRule="auto"/>
        <w:rPr>
          <w:rFonts w:ascii="Calibri" w:eastAsia="Calibri" w:hAnsi="Calibri"/>
          <w:sz w:val="22"/>
          <w:szCs w:val="22"/>
          <w:lang w:eastAsia="en-US"/>
        </w:rPr>
      </w:pPr>
    </w:p>
    <w:p w14:paraId="4FD89FD2" w14:textId="77777777" w:rsidR="00375CCB" w:rsidRPr="00375CCB" w:rsidRDefault="00375CCB" w:rsidP="00375CCB">
      <w:pPr>
        <w:spacing w:after="160" w:line="256" w:lineRule="auto"/>
        <w:rPr>
          <w:rFonts w:ascii="Calibri" w:eastAsia="Calibri" w:hAnsi="Calibri"/>
          <w:sz w:val="22"/>
          <w:szCs w:val="22"/>
          <w:lang w:eastAsia="en-US"/>
        </w:rPr>
      </w:pPr>
    </w:p>
    <w:p w14:paraId="44781654" w14:textId="77777777" w:rsidR="00375CCB" w:rsidRPr="00375CCB" w:rsidRDefault="00375CCB" w:rsidP="00375CCB">
      <w:pPr>
        <w:spacing w:after="160" w:line="256" w:lineRule="auto"/>
        <w:rPr>
          <w:rFonts w:ascii="Calibri" w:eastAsia="Calibri" w:hAnsi="Calibri"/>
          <w:sz w:val="22"/>
          <w:szCs w:val="22"/>
          <w:lang w:eastAsia="en-US"/>
        </w:rPr>
      </w:pPr>
    </w:p>
    <w:p w14:paraId="4DFD6297" w14:textId="77777777" w:rsidR="00375CCB" w:rsidRPr="00375CCB" w:rsidRDefault="00375CCB" w:rsidP="00375CCB">
      <w:pPr>
        <w:spacing w:after="160" w:line="256" w:lineRule="auto"/>
        <w:rPr>
          <w:rFonts w:ascii="Calibri" w:eastAsia="Calibri" w:hAnsi="Calibri"/>
          <w:sz w:val="22"/>
          <w:szCs w:val="22"/>
          <w:lang w:eastAsia="en-US"/>
        </w:rPr>
      </w:pPr>
    </w:p>
    <w:p w14:paraId="0CBC1F0A" w14:textId="77777777" w:rsidR="00375CCB" w:rsidRPr="00375CCB" w:rsidRDefault="00375CCB" w:rsidP="00375CCB">
      <w:pPr>
        <w:spacing w:after="160" w:line="256" w:lineRule="auto"/>
        <w:rPr>
          <w:rFonts w:ascii="Calibri" w:eastAsia="Calibri" w:hAnsi="Calibri"/>
          <w:sz w:val="22"/>
          <w:szCs w:val="22"/>
          <w:lang w:eastAsia="en-US"/>
        </w:rPr>
      </w:pPr>
    </w:p>
    <w:p w14:paraId="27FF707E" w14:textId="77777777" w:rsidR="00375CCB" w:rsidRPr="00375CCB" w:rsidRDefault="00375CCB" w:rsidP="00375CCB">
      <w:pPr>
        <w:spacing w:after="160" w:line="256" w:lineRule="auto"/>
        <w:rPr>
          <w:rFonts w:ascii="Calibri" w:eastAsia="Calibri" w:hAnsi="Calibri"/>
          <w:sz w:val="22"/>
          <w:szCs w:val="22"/>
          <w:lang w:eastAsia="en-US"/>
        </w:rPr>
      </w:pPr>
    </w:p>
    <w:p w14:paraId="0D8B4B8C" w14:textId="77777777" w:rsidR="00375CCB" w:rsidRPr="00375CCB" w:rsidRDefault="00375CCB" w:rsidP="00375CCB">
      <w:pPr>
        <w:spacing w:after="160" w:line="256" w:lineRule="auto"/>
        <w:rPr>
          <w:rFonts w:ascii="Calibri" w:eastAsia="Calibri" w:hAnsi="Calibri"/>
          <w:sz w:val="22"/>
          <w:szCs w:val="22"/>
          <w:lang w:eastAsia="en-US"/>
        </w:rPr>
      </w:pPr>
    </w:p>
    <w:p w14:paraId="33DDEF0F" w14:textId="77777777" w:rsidR="00375CCB" w:rsidRPr="00375CCB" w:rsidRDefault="00375CCB" w:rsidP="00375CCB">
      <w:pPr>
        <w:spacing w:after="160" w:line="256" w:lineRule="auto"/>
        <w:rPr>
          <w:rFonts w:ascii="Calibri" w:eastAsia="Calibri" w:hAnsi="Calibri"/>
          <w:sz w:val="22"/>
          <w:szCs w:val="22"/>
          <w:lang w:eastAsia="en-US"/>
        </w:rPr>
      </w:pPr>
    </w:p>
    <w:p w14:paraId="6428EAF0" w14:textId="77777777" w:rsidR="00375CCB" w:rsidRPr="00375CCB" w:rsidRDefault="00375CCB" w:rsidP="00375CCB">
      <w:pPr>
        <w:spacing w:after="160" w:line="256" w:lineRule="auto"/>
        <w:rPr>
          <w:rFonts w:ascii="Calibri" w:eastAsia="Calibri" w:hAnsi="Calibri"/>
          <w:sz w:val="22"/>
          <w:szCs w:val="22"/>
          <w:lang w:eastAsia="en-US"/>
        </w:rPr>
      </w:pPr>
    </w:p>
    <w:p w14:paraId="6820FAE9" w14:textId="77777777" w:rsidR="00361183" w:rsidRPr="00361183" w:rsidRDefault="00361183" w:rsidP="00361183">
      <w:pPr>
        <w:ind w:left="5245"/>
        <w:rPr>
          <w:rFonts w:eastAsiaTheme="minorHAnsi" w:cstheme="minorBidi"/>
          <w:sz w:val="28"/>
          <w:szCs w:val="28"/>
          <w:lang w:eastAsia="en-US"/>
        </w:rPr>
      </w:pPr>
      <w:r w:rsidRPr="00361183">
        <w:rPr>
          <w:rFonts w:eastAsiaTheme="minorHAnsi" w:cstheme="minorBidi"/>
          <w:sz w:val="28"/>
          <w:szCs w:val="28"/>
          <w:lang w:eastAsia="en-US"/>
        </w:rPr>
        <w:lastRenderedPageBreak/>
        <w:t xml:space="preserve">Приложение </w:t>
      </w:r>
    </w:p>
    <w:p w14:paraId="54469DC0" w14:textId="77777777" w:rsidR="00361183" w:rsidRPr="00361183" w:rsidRDefault="00361183" w:rsidP="00361183">
      <w:pPr>
        <w:ind w:left="5245"/>
        <w:rPr>
          <w:rFonts w:eastAsiaTheme="minorHAnsi" w:cstheme="minorBidi"/>
          <w:sz w:val="28"/>
          <w:szCs w:val="28"/>
          <w:lang w:eastAsia="en-US"/>
        </w:rPr>
      </w:pPr>
      <w:r w:rsidRPr="00361183">
        <w:rPr>
          <w:rFonts w:eastAsiaTheme="minorHAnsi" w:cstheme="minorBidi"/>
          <w:sz w:val="28"/>
          <w:szCs w:val="28"/>
          <w:lang w:eastAsia="en-US"/>
        </w:rPr>
        <w:t>к постановлению администрации</w:t>
      </w:r>
    </w:p>
    <w:p w14:paraId="341EB82D" w14:textId="53E7696D" w:rsidR="00361183" w:rsidRPr="00361183" w:rsidRDefault="00361183" w:rsidP="00361183">
      <w:pPr>
        <w:ind w:left="5245"/>
        <w:rPr>
          <w:rFonts w:eastAsiaTheme="minorHAnsi" w:cstheme="minorBidi"/>
          <w:sz w:val="28"/>
          <w:szCs w:val="28"/>
          <w:lang w:eastAsia="en-US"/>
        </w:rPr>
      </w:pPr>
      <w:r w:rsidRPr="00361183">
        <w:rPr>
          <w:rFonts w:eastAsiaTheme="minorHAnsi" w:cstheme="minorBidi"/>
          <w:sz w:val="28"/>
          <w:szCs w:val="28"/>
          <w:lang w:eastAsia="en-US"/>
        </w:rPr>
        <w:t>от «</w:t>
      </w:r>
      <w:r w:rsidR="00176133">
        <w:rPr>
          <w:rFonts w:eastAsiaTheme="minorHAnsi" w:cstheme="minorBidi"/>
          <w:sz w:val="28"/>
          <w:szCs w:val="28"/>
          <w:lang w:eastAsia="en-US"/>
        </w:rPr>
        <w:t>08</w:t>
      </w:r>
      <w:r w:rsidRPr="00361183">
        <w:rPr>
          <w:rFonts w:eastAsiaTheme="minorHAnsi" w:cstheme="minorBidi"/>
          <w:sz w:val="28"/>
          <w:szCs w:val="28"/>
          <w:lang w:eastAsia="en-US"/>
        </w:rPr>
        <w:t xml:space="preserve">» </w:t>
      </w:r>
      <w:r w:rsidR="00176133">
        <w:rPr>
          <w:rFonts w:eastAsiaTheme="minorHAnsi" w:cstheme="minorBidi"/>
          <w:sz w:val="28"/>
          <w:szCs w:val="28"/>
          <w:lang w:eastAsia="en-US"/>
        </w:rPr>
        <w:t>ноября</w:t>
      </w:r>
      <w:r w:rsidRPr="00361183">
        <w:rPr>
          <w:rFonts w:eastAsiaTheme="minorHAnsi" w:cstheme="minorBidi"/>
          <w:sz w:val="28"/>
          <w:szCs w:val="28"/>
          <w:lang w:eastAsia="en-US"/>
        </w:rPr>
        <w:t xml:space="preserve"> 202</w:t>
      </w:r>
      <w:r w:rsidR="00253C14">
        <w:rPr>
          <w:rFonts w:eastAsiaTheme="minorHAnsi" w:cstheme="minorBidi"/>
          <w:sz w:val="28"/>
          <w:szCs w:val="28"/>
          <w:lang w:eastAsia="en-US"/>
        </w:rPr>
        <w:t>3</w:t>
      </w:r>
      <w:r w:rsidRPr="00361183">
        <w:rPr>
          <w:rFonts w:eastAsiaTheme="minorHAnsi" w:cstheme="minorBidi"/>
          <w:sz w:val="28"/>
          <w:szCs w:val="28"/>
          <w:lang w:eastAsia="en-US"/>
        </w:rPr>
        <w:t xml:space="preserve"> г. № </w:t>
      </w:r>
      <w:r w:rsidR="00176133">
        <w:rPr>
          <w:rFonts w:eastAsiaTheme="minorHAnsi" w:cstheme="minorBidi"/>
          <w:sz w:val="28"/>
          <w:szCs w:val="28"/>
          <w:lang w:eastAsia="en-US"/>
        </w:rPr>
        <w:t>978/01-03</w:t>
      </w:r>
    </w:p>
    <w:p w14:paraId="0AE293DD" w14:textId="77777777" w:rsidR="00375CCB" w:rsidRPr="00375CCB" w:rsidRDefault="00375CCB" w:rsidP="00375CCB">
      <w:pPr>
        <w:spacing w:after="160"/>
        <w:rPr>
          <w:rFonts w:eastAsia="Calibri"/>
          <w:bCs/>
          <w:lang w:eastAsia="en-US"/>
        </w:rPr>
      </w:pPr>
    </w:p>
    <w:p w14:paraId="49B68413" w14:textId="01DC59C8" w:rsidR="00061B21" w:rsidRPr="00061B21" w:rsidRDefault="00061B21" w:rsidP="00375CCB">
      <w:pPr>
        <w:autoSpaceDE w:val="0"/>
        <w:autoSpaceDN w:val="0"/>
        <w:adjustRightInd w:val="0"/>
        <w:jc w:val="center"/>
        <w:outlineLvl w:val="0"/>
        <w:rPr>
          <w:b/>
          <w:bCs/>
          <w:sz w:val="28"/>
          <w:szCs w:val="28"/>
        </w:rPr>
      </w:pPr>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w:t>
      </w:r>
      <w:r w:rsidR="002676D4">
        <w:rPr>
          <w:b/>
          <w:sz w:val="28"/>
          <w:szCs w:val="28"/>
        </w:rPr>
        <w:t xml:space="preserve"> по </w:t>
      </w:r>
      <w:r w:rsidR="00C62B5C" w:rsidRPr="00A16E08">
        <w:rPr>
          <w:b/>
          <w:sz w:val="28"/>
          <w:szCs w:val="28"/>
        </w:rPr>
        <w:t>предоставлени</w:t>
      </w:r>
      <w:r w:rsidR="002676D4">
        <w:rPr>
          <w:b/>
          <w:sz w:val="28"/>
          <w:szCs w:val="28"/>
        </w:rPr>
        <w:t>ю</w:t>
      </w:r>
      <w:r w:rsidR="00F26724" w:rsidRPr="00A16E08">
        <w:rPr>
          <w:b/>
          <w:sz w:val="28"/>
          <w:szCs w:val="28"/>
        </w:rPr>
        <w:t xml:space="preserve"> </w:t>
      </w:r>
      <w:r w:rsidR="005E170F" w:rsidRPr="00A16E08">
        <w:rPr>
          <w:b/>
          <w:sz w:val="28"/>
          <w:szCs w:val="28"/>
        </w:rPr>
        <w:t xml:space="preserve">муниципальной услуги «Направление уведомления о соответствии указанных в уведомлении </w:t>
      </w:r>
      <w:r w:rsidR="002676D4">
        <w:rPr>
          <w:b/>
          <w:sz w:val="28"/>
          <w:szCs w:val="28"/>
        </w:rPr>
        <w:br/>
      </w:r>
      <w:r w:rsidR="005E170F" w:rsidRPr="00A16E08">
        <w:rPr>
          <w:b/>
          <w:sz w:val="28"/>
          <w:szCs w:val="28"/>
        </w:rPr>
        <w:t xml:space="preserve">о планируемом </w:t>
      </w:r>
      <w:r w:rsidR="005E170F" w:rsidRPr="00544902">
        <w:rPr>
          <w:b/>
          <w:sz w:val="28"/>
          <w:szCs w:val="28"/>
        </w:rPr>
        <w:t>строительстве</w:t>
      </w:r>
      <w:r w:rsidR="002676D4" w:rsidRPr="00544902">
        <w:rPr>
          <w:b/>
          <w:sz w:val="28"/>
          <w:szCs w:val="28"/>
        </w:rPr>
        <w:t xml:space="preserve"> или реконструкции объекта индивидуального жилищного строительства или садового дома</w:t>
      </w:r>
      <w:r w:rsidR="005E170F" w:rsidRPr="00544902">
        <w:rPr>
          <w:b/>
          <w:sz w:val="28"/>
          <w:szCs w:val="28"/>
        </w:rPr>
        <w:t xml:space="preserve"> параметров объекта индивидуального жилищного строительства или</w:t>
      </w:r>
      <w:r w:rsidR="005E170F" w:rsidRPr="00A16E08">
        <w:rPr>
          <w:b/>
          <w:sz w:val="28"/>
          <w:szCs w:val="28"/>
        </w:rPr>
        <w:t xml:space="preserve"> садового дома установленным параметрам и допустимости размещения объекта индивидуального жилищного строительства или садового дома </w:t>
      </w:r>
      <w:r w:rsidR="002676D4">
        <w:rPr>
          <w:b/>
          <w:sz w:val="28"/>
          <w:szCs w:val="28"/>
        </w:rPr>
        <w:br/>
      </w:r>
      <w:r w:rsidR="005E170F" w:rsidRPr="00A16E08">
        <w:rPr>
          <w:b/>
          <w:sz w:val="28"/>
          <w:szCs w:val="28"/>
        </w:rPr>
        <w:t xml:space="preserve">на земельном участке» на территории </w:t>
      </w:r>
      <w:bookmarkStart w:id="2" w:name="_Hlk116040006"/>
      <w:r w:rsidRPr="00061B21">
        <w:rPr>
          <w:b/>
          <w:bCs/>
          <w:sz w:val="28"/>
          <w:szCs w:val="28"/>
        </w:rPr>
        <w:t xml:space="preserve">муниципального образования </w:t>
      </w:r>
      <w:bookmarkStart w:id="3" w:name="_Hlk116046146"/>
      <w:r w:rsidR="002676D4">
        <w:rPr>
          <w:b/>
          <w:bCs/>
          <w:sz w:val="28"/>
          <w:szCs w:val="28"/>
        </w:rPr>
        <w:t>«</w:t>
      </w:r>
      <w:r w:rsidRPr="00061B21">
        <w:rPr>
          <w:b/>
          <w:bCs/>
          <w:sz w:val="28"/>
          <w:szCs w:val="28"/>
        </w:rPr>
        <w:t>Свердловское городское поселение</w:t>
      </w:r>
      <w:r w:rsidR="002676D4">
        <w:rPr>
          <w:b/>
          <w:bCs/>
          <w:sz w:val="28"/>
          <w:szCs w:val="28"/>
        </w:rPr>
        <w:t>»</w:t>
      </w:r>
      <w:r w:rsidRPr="00061B21">
        <w:rPr>
          <w:b/>
          <w:bCs/>
          <w:sz w:val="28"/>
          <w:szCs w:val="28"/>
        </w:rPr>
        <w:t xml:space="preserve"> Всеволожского муниципального района Ленинградской области</w:t>
      </w:r>
      <w:bookmarkEnd w:id="2"/>
      <w:bookmarkEnd w:id="3"/>
    </w:p>
    <w:p w14:paraId="66A99EA1" w14:textId="77777777" w:rsidR="00460FB5" w:rsidRPr="00A16E08" w:rsidRDefault="00460FB5" w:rsidP="006E1FB3">
      <w:pPr>
        <w:autoSpaceDE w:val="0"/>
        <w:autoSpaceDN w:val="0"/>
        <w:adjustRightInd w:val="0"/>
        <w:jc w:val="both"/>
        <w:outlineLvl w:val="0"/>
        <w:rPr>
          <w:sz w:val="28"/>
          <w:szCs w:val="28"/>
        </w:rPr>
      </w:pPr>
    </w:p>
    <w:p w14:paraId="30B5ABCB" w14:textId="7C9AC2C0" w:rsidR="00F26724" w:rsidRPr="00A16E08" w:rsidRDefault="00F26724" w:rsidP="00B6404F">
      <w:pPr>
        <w:widowControl w:val="0"/>
        <w:tabs>
          <w:tab w:val="left" w:pos="142"/>
          <w:tab w:val="left" w:pos="284"/>
        </w:tabs>
        <w:autoSpaceDE w:val="0"/>
        <w:autoSpaceDN w:val="0"/>
        <w:adjustRightInd w:val="0"/>
        <w:jc w:val="center"/>
        <w:outlineLvl w:val="0"/>
        <w:rPr>
          <w:b/>
          <w:bCs/>
          <w:sz w:val="28"/>
          <w:szCs w:val="28"/>
        </w:rPr>
      </w:pPr>
      <w:bookmarkStart w:id="4" w:name="sub_1001"/>
      <w:r w:rsidRPr="00A16E08">
        <w:rPr>
          <w:b/>
          <w:bCs/>
          <w:sz w:val="28"/>
          <w:szCs w:val="28"/>
        </w:rPr>
        <w:t>1. Общие положения</w:t>
      </w:r>
    </w:p>
    <w:bookmarkEnd w:id="4"/>
    <w:p w14:paraId="448C5DC4" w14:textId="77777777"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14:paraId="57F60BEE" w14:textId="79CB336F" w:rsidR="002579EA" w:rsidRPr="00A16E08" w:rsidRDefault="002579EA" w:rsidP="002579EA">
      <w:pPr>
        <w:ind w:firstLine="709"/>
        <w:jc w:val="both"/>
        <w:rPr>
          <w:sz w:val="28"/>
          <w:szCs w:val="28"/>
        </w:rPr>
      </w:pPr>
      <w:bookmarkStart w:id="5"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 xml:space="preserve">«Направление уведомления </w:t>
      </w:r>
      <w:r w:rsidR="00D461B7">
        <w:rPr>
          <w:sz w:val="28"/>
          <w:szCs w:val="28"/>
        </w:rPr>
        <w:br/>
      </w:r>
      <w:r w:rsidR="005E170F" w:rsidRPr="00A16E08">
        <w:rPr>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14:paraId="1534A09A" w14:textId="77777777"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14:paraId="1F01E015" w14:textId="20D0E289" w:rsidR="000154A3" w:rsidRPr="00A16E08" w:rsidRDefault="00F26724" w:rsidP="000154A3">
      <w:pPr>
        <w:ind w:firstLine="709"/>
        <w:jc w:val="both"/>
        <w:rPr>
          <w:sz w:val="28"/>
          <w:szCs w:val="28"/>
        </w:rPr>
      </w:pPr>
      <w:r w:rsidRPr="00544902">
        <w:rPr>
          <w:sz w:val="28"/>
          <w:szCs w:val="28"/>
        </w:rPr>
        <w:t xml:space="preserve">1.3. </w:t>
      </w:r>
      <w:r w:rsidR="006169A5" w:rsidRPr="00544902">
        <w:rPr>
          <w:sz w:val="28"/>
          <w:szCs w:val="28"/>
        </w:rPr>
        <w:t xml:space="preserve">Информация о местах нахождения </w:t>
      </w:r>
      <w:r w:rsidR="00544902" w:rsidRPr="00544902">
        <w:rPr>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w:t>
      </w:r>
      <w:r w:rsidR="006169A5" w:rsidRPr="00544902">
        <w:rPr>
          <w:sz w:val="28"/>
          <w:szCs w:val="28"/>
        </w:rPr>
        <w:t>, предоставляющ</w:t>
      </w:r>
      <w:r w:rsidR="00544902" w:rsidRPr="00544902">
        <w:rPr>
          <w:sz w:val="28"/>
          <w:szCs w:val="28"/>
        </w:rPr>
        <w:t>ей</w:t>
      </w:r>
      <w:r w:rsidR="006169A5" w:rsidRPr="00544902">
        <w:rPr>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544902">
        <w:rPr>
          <w:sz w:val="28"/>
          <w:szCs w:val="28"/>
        </w:rPr>
        <w:t xml:space="preserve"> размещается:</w:t>
      </w:r>
    </w:p>
    <w:p w14:paraId="25FE3895" w14:textId="77777777"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14:paraId="24CD7363" w14:textId="238868F0" w:rsidR="000154A3" w:rsidRPr="00A16E08" w:rsidRDefault="000154A3" w:rsidP="000154A3">
      <w:pPr>
        <w:ind w:firstLine="709"/>
        <w:jc w:val="both"/>
        <w:rPr>
          <w:sz w:val="28"/>
          <w:szCs w:val="28"/>
        </w:rPr>
      </w:pPr>
      <w:r w:rsidRPr="00A16E08">
        <w:rPr>
          <w:sz w:val="28"/>
          <w:szCs w:val="28"/>
        </w:rPr>
        <w:t xml:space="preserve">- на сайте Администрации: </w:t>
      </w:r>
      <w:bookmarkStart w:id="6" w:name="_Hlk116047025"/>
      <w:proofErr w:type="spellStart"/>
      <w:r w:rsidR="00061B21">
        <w:rPr>
          <w:sz w:val="28"/>
          <w:szCs w:val="28"/>
          <w:lang w:val="en-US"/>
        </w:rPr>
        <w:t>sverdlovo</w:t>
      </w:r>
      <w:proofErr w:type="spellEnd"/>
      <w:r w:rsidR="00061B21" w:rsidRPr="00061B21">
        <w:rPr>
          <w:sz w:val="28"/>
          <w:szCs w:val="28"/>
        </w:rPr>
        <w:t>-</w:t>
      </w:r>
      <w:proofErr w:type="spellStart"/>
      <w:r w:rsidR="00061B21">
        <w:rPr>
          <w:sz w:val="28"/>
          <w:szCs w:val="28"/>
          <w:lang w:val="en-US"/>
        </w:rPr>
        <w:t>adm</w:t>
      </w:r>
      <w:proofErr w:type="spellEnd"/>
      <w:r w:rsidR="00061B21" w:rsidRPr="00061B21">
        <w:rPr>
          <w:sz w:val="28"/>
          <w:szCs w:val="28"/>
        </w:rPr>
        <w:t>.</w:t>
      </w:r>
      <w:proofErr w:type="spellStart"/>
      <w:r w:rsidR="00061B21">
        <w:rPr>
          <w:sz w:val="28"/>
          <w:szCs w:val="28"/>
          <w:lang w:val="en-US"/>
        </w:rPr>
        <w:t>ru</w:t>
      </w:r>
      <w:bookmarkEnd w:id="6"/>
      <w:proofErr w:type="spellEnd"/>
      <w:r w:rsidRPr="00A16E08">
        <w:rPr>
          <w:sz w:val="28"/>
          <w:szCs w:val="28"/>
        </w:rPr>
        <w:t>;</w:t>
      </w:r>
    </w:p>
    <w:p w14:paraId="78D06CD6" w14:textId="1896B536" w:rsidR="00797DFD" w:rsidRPr="00B6404F" w:rsidRDefault="00797DFD" w:rsidP="00797DFD">
      <w:pPr>
        <w:ind w:firstLine="709"/>
        <w:jc w:val="both"/>
        <w:rPr>
          <w:sz w:val="28"/>
          <w:szCs w:val="28"/>
        </w:rPr>
      </w:pPr>
      <w:r w:rsidRPr="00A16E08">
        <w:rPr>
          <w:sz w:val="28"/>
          <w:szCs w:val="28"/>
        </w:rPr>
        <w:t xml:space="preserve">- на сайте Государственного бюджетного </w:t>
      </w:r>
      <w:r w:rsidRPr="00B6404F">
        <w:rPr>
          <w:sz w:val="28"/>
          <w:szCs w:val="28"/>
        </w:rPr>
        <w:t xml:space="preserve">учреждения Ленинградской области «Многофункциональный центр предоставления государственных </w:t>
      </w:r>
      <w:r w:rsidR="00B6404F" w:rsidRPr="00B6404F">
        <w:rPr>
          <w:sz w:val="28"/>
          <w:szCs w:val="28"/>
        </w:rPr>
        <w:br/>
      </w:r>
      <w:r w:rsidRPr="00B6404F">
        <w:rPr>
          <w:sz w:val="28"/>
          <w:szCs w:val="28"/>
        </w:rPr>
        <w:t xml:space="preserve">и муниципальных услуг» (далее - ГБУ ЛО "МФЦ", МФЦ): </w:t>
      </w:r>
      <w:hyperlink r:id="rId9" w:history="1">
        <w:r w:rsidRPr="00B6404F">
          <w:rPr>
            <w:rStyle w:val="afc"/>
            <w:color w:val="auto"/>
            <w:sz w:val="28"/>
            <w:szCs w:val="28"/>
          </w:rPr>
          <w:t>http://mfc47.ru/</w:t>
        </w:r>
      </w:hyperlink>
      <w:r w:rsidRPr="00B6404F">
        <w:rPr>
          <w:sz w:val="28"/>
          <w:szCs w:val="28"/>
        </w:rPr>
        <w:t>;</w:t>
      </w:r>
    </w:p>
    <w:p w14:paraId="6EEC3FB5" w14:textId="77777777" w:rsidR="00797DFD" w:rsidRPr="00B6404F" w:rsidRDefault="00797DFD" w:rsidP="00797DFD">
      <w:pPr>
        <w:ind w:firstLine="709"/>
        <w:jc w:val="both"/>
        <w:rPr>
          <w:sz w:val="28"/>
          <w:szCs w:val="28"/>
        </w:rPr>
      </w:pPr>
      <w:r w:rsidRPr="00A16E08">
        <w:rPr>
          <w:sz w:val="28"/>
          <w:szCs w:val="28"/>
        </w:rPr>
        <w:lastRenderedPageBreak/>
        <w:t xml:space="preserve">- на Портале государственных и муниципальных услуг (функций) Ленинградской области (далее - ПГУ </w:t>
      </w:r>
      <w:r w:rsidRPr="00B6404F">
        <w:rPr>
          <w:sz w:val="28"/>
          <w:szCs w:val="28"/>
        </w:rPr>
        <w:t xml:space="preserve">ЛО)/на Едином портале государственных услуг (далее - ЕПГУ): www.gu.lenobl.ru / </w:t>
      </w:r>
      <w:hyperlink r:id="rId10" w:history="1">
        <w:r w:rsidRPr="00B6404F">
          <w:rPr>
            <w:rStyle w:val="afc"/>
            <w:color w:val="auto"/>
            <w:sz w:val="28"/>
            <w:szCs w:val="28"/>
          </w:rPr>
          <w:t>www.gosuslugi.ru</w:t>
        </w:r>
      </w:hyperlink>
      <w:r w:rsidRPr="00B6404F">
        <w:rPr>
          <w:sz w:val="28"/>
          <w:szCs w:val="28"/>
        </w:rPr>
        <w:t>;</w:t>
      </w:r>
    </w:p>
    <w:p w14:paraId="7854E73B" w14:textId="1E1B7DE1" w:rsidR="00797DFD" w:rsidRPr="00A16E08" w:rsidRDefault="00797DFD" w:rsidP="00797DFD">
      <w:pPr>
        <w:ind w:firstLine="709"/>
        <w:jc w:val="both"/>
        <w:rPr>
          <w:sz w:val="28"/>
          <w:szCs w:val="28"/>
        </w:rPr>
      </w:pPr>
      <w:r w:rsidRPr="00B6404F">
        <w:rPr>
          <w:sz w:val="28"/>
          <w:szCs w:val="28"/>
        </w:rPr>
        <w:t>- в государственной информационной системе «</w:t>
      </w:r>
      <w:r w:rsidRPr="00A16E08">
        <w:rPr>
          <w:sz w:val="28"/>
          <w:szCs w:val="28"/>
        </w:rPr>
        <w:t xml:space="preserve">Реестр государственных </w:t>
      </w:r>
      <w:r w:rsidR="00B6404F">
        <w:rPr>
          <w:sz w:val="28"/>
          <w:szCs w:val="28"/>
        </w:rPr>
        <w:br/>
      </w:r>
      <w:r w:rsidRPr="00A16E08">
        <w:rPr>
          <w:sz w:val="28"/>
          <w:szCs w:val="28"/>
        </w:rPr>
        <w:t>и муниципальных услуг (функций) Ленинградской области».</w:t>
      </w:r>
    </w:p>
    <w:p w14:paraId="6C37B299" w14:textId="77777777" w:rsidR="00797DFD" w:rsidRPr="00A16E08" w:rsidRDefault="00797DFD" w:rsidP="00D01DB0">
      <w:pPr>
        <w:autoSpaceDE w:val="0"/>
        <w:autoSpaceDN w:val="0"/>
        <w:adjustRightInd w:val="0"/>
        <w:ind w:firstLine="709"/>
        <w:jc w:val="both"/>
        <w:rPr>
          <w:sz w:val="28"/>
          <w:szCs w:val="28"/>
        </w:rPr>
      </w:pPr>
    </w:p>
    <w:p w14:paraId="2FCB94A3" w14:textId="1133C544" w:rsidR="00F26724" w:rsidRPr="00A16E08" w:rsidRDefault="00F26724" w:rsidP="00B6404F">
      <w:pPr>
        <w:widowControl w:val="0"/>
        <w:tabs>
          <w:tab w:val="left" w:pos="142"/>
          <w:tab w:val="left" w:pos="284"/>
        </w:tabs>
        <w:autoSpaceDE w:val="0"/>
        <w:autoSpaceDN w:val="0"/>
        <w:adjustRightInd w:val="0"/>
        <w:jc w:val="center"/>
        <w:outlineLvl w:val="0"/>
        <w:rPr>
          <w:b/>
          <w:bCs/>
          <w:sz w:val="28"/>
          <w:szCs w:val="28"/>
        </w:rPr>
      </w:pPr>
      <w:bookmarkStart w:id="7" w:name="sub_1002"/>
      <w:bookmarkEnd w:id="5"/>
      <w:r w:rsidRPr="00A16E08">
        <w:rPr>
          <w:b/>
          <w:bCs/>
          <w:sz w:val="28"/>
          <w:szCs w:val="28"/>
        </w:rPr>
        <w:t xml:space="preserve">2. Стандарт предоставления </w:t>
      </w:r>
      <w:r w:rsidR="002676D4">
        <w:rPr>
          <w:b/>
          <w:sz w:val="28"/>
          <w:szCs w:val="28"/>
        </w:rPr>
        <w:t>муниципальной</w:t>
      </w:r>
      <w:r w:rsidRPr="00A16E08">
        <w:rPr>
          <w:b/>
          <w:bCs/>
          <w:sz w:val="28"/>
          <w:szCs w:val="28"/>
        </w:rPr>
        <w:t xml:space="preserve"> услуги</w:t>
      </w:r>
      <w:bookmarkEnd w:id="7"/>
    </w:p>
    <w:p w14:paraId="30121133" w14:textId="77777777"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8" w:name="sub_1021"/>
    </w:p>
    <w:p w14:paraId="402A9F27" w14:textId="06349592" w:rsidR="002579EA" w:rsidRPr="00A16E08" w:rsidRDefault="00F26724"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9" w:name="sub_1022"/>
      <w:bookmarkEnd w:id="8"/>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w:t>
      </w:r>
      <w:r w:rsidR="005E170F" w:rsidRPr="00544902">
        <w:rPr>
          <w:sz w:val="28"/>
          <w:szCs w:val="28"/>
        </w:rPr>
        <w:t xml:space="preserve">уведомления о соответствии указанных в уведомлении о планируемом строительстве </w:t>
      </w:r>
      <w:r w:rsidR="002676D4" w:rsidRPr="00544902">
        <w:rPr>
          <w:sz w:val="28"/>
          <w:szCs w:val="28"/>
        </w:rPr>
        <w:t xml:space="preserve">или реконструкции объекта индивидуального жилищного строительства или садового дома </w:t>
      </w:r>
      <w:r w:rsidR="005E170F" w:rsidRPr="00544902">
        <w:rPr>
          <w:sz w:val="28"/>
          <w:szCs w:val="28"/>
        </w:rPr>
        <w:t>параметров объекта индивидуального жилищного строительства или садового дома</w:t>
      </w:r>
      <w:r w:rsidR="005E170F" w:rsidRPr="00A16E08">
        <w:rPr>
          <w:sz w:val="28"/>
          <w:szCs w:val="28"/>
        </w:rPr>
        <w:t xml:space="preserve"> установленным параметрам </w:t>
      </w:r>
      <w:r w:rsidR="002676D4">
        <w:rPr>
          <w:sz w:val="28"/>
          <w:szCs w:val="28"/>
        </w:rPr>
        <w:br/>
      </w:r>
      <w:r w:rsidR="005E170F" w:rsidRPr="00A16E08">
        <w:rPr>
          <w:sz w:val="28"/>
          <w:szCs w:val="28"/>
        </w:rPr>
        <w:t>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14:paraId="32261380" w14:textId="382E57D6" w:rsidR="00797DFD" w:rsidRPr="00A16E08" w:rsidRDefault="00797DFD" w:rsidP="00B6404F">
      <w:pPr>
        <w:tabs>
          <w:tab w:val="left" w:pos="142"/>
        </w:tabs>
        <w:ind w:firstLine="709"/>
        <w:jc w:val="both"/>
        <w:rPr>
          <w:sz w:val="28"/>
          <w:szCs w:val="28"/>
        </w:rPr>
      </w:pPr>
      <w:r w:rsidRPr="00A16E08">
        <w:rPr>
          <w:bCs/>
          <w:sz w:val="28"/>
          <w:szCs w:val="28"/>
        </w:rPr>
        <w:t>Сокращенное наименование муниципальной услуги не устанавливается.</w:t>
      </w:r>
    </w:p>
    <w:p w14:paraId="79C6F362" w14:textId="77777777" w:rsidR="00797DFD" w:rsidRPr="00A16E08" w:rsidRDefault="00F26724" w:rsidP="00B6404F">
      <w:pPr>
        <w:tabs>
          <w:tab w:val="left" w:pos="142"/>
        </w:tabs>
        <w:ind w:firstLine="709"/>
        <w:jc w:val="both"/>
        <w:rPr>
          <w:sz w:val="28"/>
          <w:szCs w:val="28"/>
        </w:rPr>
      </w:pPr>
      <w:bookmarkStart w:id="10" w:name="sub_1023"/>
      <w:bookmarkEnd w:id="9"/>
      <w:r w:rsidRPr="00A16E08">
        <w:rPr>
          <w:sz w:val="28"/>
          <w:szCs w:val="28"/>
        </w:rPr>
        <w:t>2.2.</w:t>
      </w:r>
      <w:r w:rsidR="00797DFD" w:rsidRPr="00A16E08">
        <w:rPr>
          <w:sz w:val="28"/>
          <w:szCs w:val="28"/>
        </w:rPr>
        <w:t xml:space="preserve"> Муниципальную услугу предоставляет:</w:t>
      </w:r>
    </w:p>
    <w:p w14:paraId="6073E74B" w14:textId="21D311BB" w:rsidR="00797DFD" w:rsidRPr="00A16E08" w:rsidRDefault="00797DFD" w:rsidP="00B6404F">
      <w:pPr>
        <w:tabs>
          <w:tab w:val="left" w:pos="142"/>
        </w:tabs>
        <w:ind w:firstLine="709"/>
        <w:jc w:val="both"/>
        <w:rPr>
          <w:sz w:val="28"/>
          <w:szCs w:val="28"/>
        </w:rPr>
      </w:pPr>
      <w:r w:rsidRPr="00A16E08">
        <w:rPr>
          <w:sz w:val="28"/>
          <w:szCs w:val="28"/>
        </w:rPr>
        <w:t xml:space="preserve">Администрация </w:t>
      </w:r>
      <w:r w:rsidR="002676D4">
        <w:rPr>
          <w:sz w:val="28"/>
          <w:szCs w:val="28"/>
        </w:rPr>
        <w:t>муниципального образования</w:t>
      </w:r>
      <w:r w:rsidRPr="00A16E08">
        <w:rPr>
          <w:sz w:val="28"/>
          <w:szCs w:val="28"/>
        </w:rPr>
        <w:t xml:space="preserve"> «</w:t>
      </w:r>
      <w:r w:rsidR="00061B21" w:rsidRPr="00A251A0">
        <w:rPr>
          <w:sz w:val="28"/>
          <w:szCs w:val="28"/>
        </w:rPr>
        <w:t>Свердловское городское поселение Всеволожского муниципального района</w:t>
      </w:r>
      <w:r w:rsidRPr="00A16E08">
        <w:rPr>
          <w:sz w:val="28"/>
          <w:szCs w:val="28"/>
        </w:rPr>
        <w:t>» Ленинградской области (далее – Администрация).</w:t>
      </w:r>
    </w:p>
    <w:p w14:paraId="597D0947" w14:textId="5C49ECB4" w:rsidR="00797DFD" w:rsidRPr="00A16E08" w:rsidRDefault="00797DFD" w:rsidP="00B6404F">
      <w:pPr>
        <w:ind w:firstLine="709"/>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061B21">
        <w:rPr>
          <w:sz w:val="28"/>
          <w:szCs w:val="28"/>
        </w:rPr>
        <w:t>у</w:t>
      </w:r>
      <w:r w:rsidR="00061B21" w:rsidRPr="009C73D6">
        <w:rPr>
          <w:sz w:val="28"/>
          <w:szCs w:val="28"/>
        </w:rPr>
        <w:t xml:space="preserve">правление архитектуры, градостроительства </w:t>
      </w:r>
      <w:r w:rsidR="00B6404F">
        <w:rPr>
          <w:sz w:val="28"/>
          <w:szCs w:val="28"/>
        </w:rPr>
        <w:br/>
      </w:r>
      <w:r w:rsidR="00061B21" w:rsidRPr="009C73D6">
        <w:rPr>
          <w:sz w:val="28"/>
          <w:szCs w:val="28"/>
        </w:rPr>
        <w:t>и земельных отношений</w:t>
      </w:r>
      <w:r w:rsidR="002676D4">
        <w:rPr>
          <w:sz w:val="28"/>
          <w:szCs w:val="28"/>
        </w:rPr>
        <w:t xml:space="preserve"> Администрации (далее – управление)</w:t>
      </w:r>
      <w:r w:rsidRPr="00A16E08">
        <w:rPr>
          <w:sz w:val="28"/>
          <w:szCs w:val="28"/>
        </w:rPr>
        <w:t>;</w:t>
      </w:r>
    </w:p>
    <w:p w14:paraId="3A5723A7" w14:textId="72009BF3" w:rsidR="00797DFD" w:rsidRPr="00A16E08" w:rsidRDefault="00797DFD" w:rsidP="00B6404F">
      <w:pPr>
        <w:autoSpaceDE w:val="0"/>
        <w:autoSpaceDN w:val="0"/>
        <w:adjustRightInd w:val="0"/>
        <w:ind w:firstLine="709"/>
        <w:jc w:val="both"/>
        <w:rPr>
          <w:sz w:val="28"/>
          <w:szCs w:val="28"/>
        </w:rPr>
      </w:pPr>
      <w:r w:rsidRPr="00A16E08">
        <w:rPr>
          <w:sz w:val="28"/>
          <w:szCs w:val="28"/>
        </w:rPr>
        <w:t>В предоставлении</w:t>
      </w:r>
      <w:r w:rsidR="00061B21">
        <w:rPr>
          <w:sz w:val="28"/>
          <w:szCs w:val="28"/>
        </w:rPr>
        <w:t xml:space="preserve"> </w:t>
      </w:r>
      <w:r w:rsidRPr="00A16E08">
        <w:rPr>
          <w:sz w:val="28"/>
          <w:szCs w:val="28"/>
        </w:rPr>
        <w:t xml:space="preserve">Услуги участвуют действующие филиалы, отделы </w:t>
      </w:r>
      <w:r w:rsidR="00B6404F">
        <w:rPr>
          <w:sz w:val="28"/>
          <w:szCs w:val="28"/>
        </w:rPr>
        <w:br/>
      </w:r>
      <w:r w:rsidRPr="00A16E08">
        <w:rPr>
          <w:sz w:val="28"/>
          <w:szCs w:val="28"/>
        </w:rPr>
        <w:t xml:space="preserve">и удаленные рабочие места ГБУ ЛО «МФЦ», расположенные на территории Ленинградской области. </w:t>
      </w:r>
    </w:p>
    <w:p w14:paraId="3BFF897F" w14:textId="77777777" w:rsidR="00797DFD" w:rsidRPr="00A16E08" w:rsidRDefault="00797DFD" w:rsidP="00B6404F">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14:paraId="554AA015" w14:textId="77777777" w:rsidR="00FC682F" w:rsidRPr="00A16E08" w:rsidRDefault="00FC682F" w:rsidP="00B6404F">
      <w:pPr>
        <w:autoSpaceDE w:val="0"/>
        <w:autoSpaceDN w:val="0"/>
        <w:adjustRightInd w:val="0"/>
        <w:ind w:firstLine="70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AEC2264" w14:textId="0D67EEB0" w:rsidR="00FC682F" w:rsidRPr="00A16E08" w:rsidRDefault="00FC682F" w:rsidP="00B6404F">
      <w:pPr>
        <w:autoSpaceDE w:val="0"/>
        <w:autoSpaceDN w:val="0"/>
        <w:adjustRightInd w:val="0"/>
        <w:ind w:firstLine="709"/>
        <w:jc w:val="both"/>
        <w:rPr>
          <w:sz w:val="28"/>
          <w:szCs w:val="28"/>
        </w:rPr>
      </w:pPr>
      <w:r w:rsidRPr="00A16E08">
        <w:rPr>
          <w:sz w:val="28"/>
          <w:szCs w:val="28"/>
        </w:rPr>
        <w:t xml:space="preserve">Федеральной налоговой службой по вопросу получения выписки </w:t>
      </w:r>
      <w:r w:rsidR="00D461B7">
        <w:rPr>
          <w:sz w:val="28"/>
          <w:szCs w:val="28"/>
        </w:rPr>
        <w:br/>
      </w:r>
      <w:r w:rsidRPr="00A16E08">
        <w:rPr>
          <w:sz w:val="28"/>
          <w:szCs w:val="28"/>
        </w:rPr>
        <w:t>из Единого государственного реестра юридических лиц и Единого государственного реестра индивидуальных предпринимателей.</w:t>
      </w:r>
    </w:p>
    <w:p w14:paraId="7BB6FBD3"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14:paraId="35E7D0DA"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14:paraId="19441723" w14:textId="53573CB5"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64384852"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14:paraId="5E3B4AE1"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14:paraId="23B47275" w14:textId="77777777"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14:paraId="5C97A860" w14:textId="002419D9"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Заявитель имеет право записаться на прием для подачи заявления </w:t>
      </w:r>
      <w:r w:rsidR="00B6404F">
        <w:rPr>
          <w:rFonts w:ascii="Times New Roman" w:hAnsi="Times New Roman" w:cs="Times New Roman"/>
          <w:sz w:val="28"/>
          <w:szCs w:val="28"/>
        </w:rPr>
        <w:br/>
      </w:r>
      <w:r w:rsidRPr="00A16E08">
        <w:rPr>
          <w:rFonts w:ascii="Times New Roman" w:hAnsi="Times New Roman" w:cs="Times New Roman"/>
          <w:sz w:val="28"/>
          <w:szCs w:val="28"/>
        </w:rPr>
        <w:t>о предоставлении Услуги следующими способами:</w:t>
      </w:r>
    </w:p>
    <w:p w14:paraId="41235BB8" w14:textId="263F8CAE"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w:t>
      </w:r>
      <w:r w:rsidR="00061B21">
        <w:rPr>
          <w:rFonts w:ascii="Times New Roman" w:hAnsi="Times New Roman" w:cs="Times New Roman"/>
          <w:sz w:val="28"/>
          <w:szCs w:val="28"/>
        </w:rPr>
        <w:t xml:space="preserve"> </w:t>
      </w:r>
      <w:r w:rsidRPr="00A16E08">
        <w:rPr>
          <w:rFonts w:ascii="Times New Roman" w:hAnsi="Times New Roman" w:cs="Times New Roman"/>
          <w:sz w:val="28"/>
          <w:szCs w:val="28"/>
        </w:rPr>
        <w:t xml:space="preserve">посредством ПГУ ЛО/ЕПГУ -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в МФЦ </w:t>
      </w:r>
      <w:r w:rsidR="00B6404F">
        <w:rPr>
          <w:rFonts w:ascii="Times New Roman" w:hAnsi="Times New Roman" w:cs="Times New Roman"/>
          <w:sz w:val="28"/>
          <w:szCs w:val="28"/>
        </w:rPr>
        <w:br/>
      </w:r>
      <w:r w:rsidRPr="00A16E08">
        <w:rPr>
          <w:rFonts w:ascii="Times New Roman" w:hAnsi="Times New Roman" w:cs="Times New Roman"/>
          <w:sz w:val="28"/>
          <w:szCs w:val="28"/>
        </w:rPr>
        <w:t>(при технической реализации);</w:t>
      </w:r>
    </w:p>
    <w:p w14:paraId="04826A74" w14:textId="3ECF3EBA"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 по телефону -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 в МФЦ;</w:t>
      </w:r>
    </w:p>
    <w:p w14:paraId="1A3A97FE" w14:textId="4295751B"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посредством сайта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54E5B96C" w14:textId="7A7C8FC4"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пределах установленного 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14:paraId="0C074F63" w14:textId="1E71A109"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1"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w:t>
      </w:r>
      <w:r w:rsidR="008821BE">
        <w:rPr>
          <w:rFonts w:ascii="Times New Roman" w:hAnsi="Times New Roman" w:cs="Times New Roman"/>
          <w:sz w:val="28"/>
          <w:szCs w:val="28"/>
        </w:rPr>
        <w:br/>
      </w:r>
      <w:r w:rsidRPr="00A16E08">
        <w:rPr>
          <w:rFonts w:ascii="Times New Roman" w:hAnsi="Times New Roman" w:cs="Times New Roman"/>
          <w:sz w:val="28"/>
          <w:szCs w:val="28"/>
        </w:rPr>
        <w:t>от 27 июля 2006 года № 149-ФЗ «Об информации, информационных технологиях и о защите информации» (при наличии технической возможности).</w:t>
      </w:r>
    </w:p>
    <w:p w14:paraId="0F7D32B4" w14:textId="2C5AABF2"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2.2.2. При предоставлении Услуги в электронной форме идентификация </w:t>
      </w:r>
      <w:r w:rsidR="00B6404F">
        <w:rPr>
          <w:rFonts w:ascii="Times New Roman" w:hAnsi="Times New Roman" w:cs="Times New Roman"/>
          <w:sz w:val="28"/>
          <w:szCs w:val="28"/>
        </w:rPr>
        <w:br/>
      </w:r>
      <w:r w:rsidRPr="00A16E08">
        <w:rPr>
          <w:rFonts w:ascii="Times New Roman" w:hAnsi="Times New Roman" w:cs="Times New Roman"/>
          <w:sz w:val="28"/>
          <w:szCs w:val="28"/>
        </w:rPr>
        <w:t>и аутентификация могут осуществляться посредством:</w:t>
      </w:r>
    </w:p>
    <w:p w14:paraId="510EDD89" w14:textId="0113487F"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461B7">
        <w:rPr>
          <w:rFonts w:ascii="Times New Roman" w:hAnsi="Times New Roman" w:cs="Times New Roman"/>
          <w:sz w:val="28"/>
          <w:szCs w:val="28"/>
        </w:rPr>
        <w:br/>
      </w:r>
      <w:r w:rsidRPr="00A16E08">
        <w:rPr>
          <w:rFonts w:ascii="Times New Roman" w:hAnsi="Times New Roman" w:cs="Times New Roman"/>
          <w:sz w:val="28"/>
          <w:szCs w:val="28"/>
        </w:rPr>
        <w:t>о физическом лице в указанных информационных системах;</w:t>
      </w:r>
    </w:p>
    <w:p w14:paraId="4255A8CF" w14:textId="0FAC33E3" w:rsidR="00797DFD" w:rsidRPr="00A16E08" w:rsidRDefault="00797DFD"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B6404F">
        <w:rPr>
          <w:rFonts w:ascii="Times New Roman" w:hAnsi="Times New Roman" w:cs="Times New Roman"/>
          <w:sz w:val="28"/>
          <w:szCs w:val="28"/>
        </w:rPr>
        <w:br/>
      </w:r>
      <w:r w:rsidRPr="00A16E08">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29D6BFFC" w14:textId="77777777" w:rsidR="00F26724" w:rsidRPr="00A16E08" w:rsidRDefault="00F26724" w:rsidP="00B6404F">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14:paraId="2E8FEBDB" w14:textId="657F489F" w:rsidR="005E170F" w:rsidRPr="00A16E08" w:rsidRDefault="005E170F" w:rsidP="00B6404F">
      <w:pPr>
        <w:tabs>
          <w:tab w:val="left" w:pos="142"/>
          <w:tab w:val="left" w:pos="284"/>
        </w:tabs>
        <w:ind w:firstLine="709"/>
        <w:jc w:val="both"/>
        <w:rPr>
          <w:sz w:val="28"/>
          <w:szCs w:val="28"/>
          <w:lang w:eastAsia="x-none"/>
        </w:rPr>
      </w:pPr>
      <w:r w:rsidRPr="00A16E08">
        <w:rPr>
          <w:sz w:val="28"/>
          <w:szCs w:val="28"/>
          <w:lang w:eastAsia="x-none"/>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w:t>
      </w:r>
      <w:r w:rsidR="00B6404F">
        <w:rPr>
          <w:sz w:val="28"/>
          <w:szCs w:val="28"/>
          <w:lang w:eastAsia="x-none"/>
        </w:rPr>
        <w:br/>
      </w:r>
      <w:r w:rsidRPr="00A16E08">
        <w:rPr>
          <w:sz w:val="28"/>
          <w:szCs w:val="28"/>
          <w:lang w:eastAsia="x-none"/>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w:t>
      </w:r>
      <w:r w:rsidR="00B6404F">
        <w:rPr>
          <w:sz w:val="28"/>
          <w:szCs w:val="28"/>
          <w:lang w:eastAsia="x-none"/>
        </w:rPr>
        <w:br/>
      </w:r>
      <w:r w:rsidRPr="00A16E08">
        <w:rPr>
          <w:sz w:val="28"/>
          <w:szCs w:val="28"/>
          <w:lang w:eastAsia="x-none"/>
        </w:rPr>
        <w:t>на земельном участке (далее – уведомление о соответствии);</w:t>
      </w:r>
    </w:p>
    <w:p w14:paraId="62580B12" w14:textId="42609796" w:rsidR="005E170F" w:rsidRPr="00A16E08" w:rsidRDefault="005E170F" w:rsidP="00B6404F">
      <w:pPr>
        <w:tabs>
          <w:tab w:val="left" w:pos="142"/>
          <w:tab w:val="left" w:pos="284"/>
        </w:tabs>
        <w:ind w:firstLine="709"/>
        <w:jc w:val="both"/>
        <w:rPr>
          <w:sz w:val="28"/>
          <w:szCs w:val="28"/>
          <w:lang w:eastAsia="x-none"/>
        </w:rPr>
      </w:pPr>
      <w:r w:rsidRPr="00A16E08">
        <w:rPr>
          <w:sz w:val="28"/>
          <w:szCs w:val="28"/>
          <w:lang w:eastAsia="x-none"/>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8821BE">
        <w:rPr>
          <w:sz w:val="28"/>
          <w:szCs w:val="28"/>
          <w:lang w:eastAsia="x-none"/>
        </w:rPr>
        <w:br/>
      </w:r>
      <w:r w:rsidRPr="00A16E08">
        <w:rPr>
          <w:sz w:val="28"/>
          <w:szCs w:val="28"/>
          <w:lang w:eastAsia="x-none"/>
        </w:rPr>
        <w:t>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14:paraId="66AD9B90" w14:textId="70ACE435" w:rsidR="009C04D9" w:rsidRPr="00A16E08" w:rsidRDefault="009C04D9" w:rsidP="00B6404F">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2676D4">
        <w:rPr>
          <w:sz w:val="28"/>
          <w:szCs w:val="28"/>
          <w:lang w:eastAsia="x-none"/>
        </w:rPr>
        <w:t>я</w:t>
      </w:r>
      <w:r w:rsidRPr="00A16E08">
        <w:rPr>
          <w:sz w:val="28"/>
          <w:szCs w:val="28"/>
          <w:lang w:eastAsia="x-none"/>
        </w:rPr>
        <w:t xml:space="preserve"> документов на получение услуги без рассмотрения.</w:t>
      </w:r>
    </w:p>
    <w:p w14:paraId="2D35BDFA" w14:textId="77777777" w:rsidR="00B0496F" w:rsidRPr="00A16E08" w:rsidRDefault="00B0496F" w:rsidP="00B6404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14:paraId="01C5F16C" w14:textId="5F11D97F"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Результат предоставления Услуги предоставляется (в соответствии </w:t>
      </w:r>
      <w:r w:rsidR="00B6404F">
        <w:rPr>
          <w:rFonts w:ascii="Times New Roman" w:hAnsi="Times New Roman" w:cs="Times New Roman"/>
          <w:sz w:val="28"/>
          <w:szCs w:val="28"/>
        </w:rPr>
        <w:br/>
      </w:r>
      <w:r w:rsidRPr="00A16E08">
        <w:rPr>
          <w:rFonts w:ascii="Times New Roman" w:hAnsi="Times New Roman" w:cs="Times New Roman"/>
          <w:sz w:val="28"/>
          <w:szCs w:val="28"/>
        </w:rPr>
        <w:t>со способом, указанным заявителем при подаче заявления и документов):</w:t>
      </w:r>
    </w:p>
    <w:p w14:paraId="21CB684B" w14:textId="77777777"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14:paraId="136CD799" w14:textId="2234AFE3"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5197C499" w14:textId="12B1037C"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филиалах, отделах, удаленных рабочих местах ГБУ ЛО </w:t>
      </w:r>
      <w:r w:rsidR="00B6404F">
        <w:rPr>
          <w:rFonts w:ascii="Times New Roman" w:hAnsi="Times New Roman" w:cs="Times New Roman"/>
          <w:sz w:val="28"/>
          <w:szCs w:val="28"/>
        </w:rPr>
        <w:t>«</w:t>
      </w:r>
      <w:r w:rsidRPr="00A16E08">
        <w:rPr>
          <w:rFonts w:ascii="Times New Roman" w:hAnsi="Times New Roman" w:cs="Times New Roman"/>
          <w:sz w:val="28"/>
          <w:szCs w:val="28"/>
        </w:rPr>
        <w:t>МФЦ</w:t>
      </w:r>
      <w:r w:rsidR="00B6404F">
        <w:rPr>
          <w:rFonts w:ascii="Times New Roman" w:hAnsi="Times New Roman" w:cs="Times New Roman"/>
          <w:sz w:val="28"/>
          <w:szCs w:val="28"/>
        </w:rPr>
        <w:t>»</w:t>
      </w:r>
      <w:r w:rsidRPr="00A16E08">
        <w:rPr>
          <w:rFonts w:ascii="Times New Roman" w:hAnsi="Times New Roman" w:cs="Times New Roman"/>
          <w:sz w:val="28"/>
          <w:szCs w:val="28"/>
        </w:rPr>
        <w:t>;</w:t>
      </w:r>
    </w:p>
    <w:p w14:paraId="465E0E61" w14:textId="77777777" w:rsidR="00937491" w:rsidRPr="00A16E08" w:rsidRDefault="00937491" w:rsidP="00B6404F">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14:paraId="215A6F30"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14:paraId="25685703" w14:textId="4AD1BFE4" w:rsidR="001A73C8" w:rsidRPr="00A16E08" w:rsidRDefault="001A73C8" w:rsidP="00B6404F">
      <w:pPr>
        <w:tabs>
          <w:tab w:val="left" w:pos="142"/>
          <w:tab w:val="left" w:pos="284"/>
        </w:tabs>
        <w:ind w:firstLine="709"/>
        <w:jc w:val="both"/>
        <w:rPr>
          <w:sz w:val="28"/>
          <w:szCs w:val="28"/>
          <w:lang w:eastAsia="x-none"/>
        </w:rPr>
      </w:pPr>
      <w:r w:rsidRPr="00A16E08">
        <w:rPr>
          <w:sz w:val="28"/>
          <w:szCs w:val="28"/>
          <w:lang w:eastAsia="x-none"/>
        </w:rPr>
        <w:t xml:space="preserve">Результат предоставления услуги (его копия или сведения, содержащиеся </w:t>
      </w:r>
      <w:r w:rsidR="00B6404F">
        <w:rPr>
          <w:sz w:val="28"/>
          <w:szCs w:val="28"/>
          <w:lang w:eastAsia="x-none"/>
        </w:rPr>
        <w:br/>
      </w:r>
      <w:r w:rsidRPr="00A16E08">
        <w:rPr>
          <w:sz w:val="28"/>
          <w:szCs w:val="28"/>
          <w:lang w:eastAsia="x-none"/>
        </w:rPr>
        <w:t>в нем):</w:t>
      </w:r>
    </w:p>
    <w:p w14:paraId="2EDEC803" w14:textId="0EA41D94" w:rsidR="001A73C8" w:rsidRPr="00A16E08" w:rsidRDefault="001A73C8" w:rsidP="00B6404F">
      <w:pPr>
        <w:tabs>
          <w:tab w:val="left" w:pos="142"/>
          <w:tab w:val="left" w:pos="284"/>
        </w:tabs>
        <w:ind w:firstLine="709"/>
        <w:jc w:val="both"/>
        <w:rPr>
          <w:sz w:val="28"/>
          <w:szCs w:val="28"/>
          <w:lang w:eastAsia="x-none"/>
        </w:rPr>
      </w:pPr>
      <w:r w:rsidRPr="00A16E08">
        <w:rPr>
          <w:sz w:val="28"/>
          <w:szCs w:val="28"/>
          <w:lang w:eastAsia="x-none"/>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821BE">
        <w:rPr>
          <w:sz w:val="28"/>
          <w:szCs w:val="28"/>
          <w:lang w:eastAsia="x-none"/>
        </w:rPr>
        <w:br/>
      </w:r>
      <w:r w:rsidRPr="00A16E08">
        <w:rPr>
          <w:sz w:val="28"/>
          <w:szCs w:val="28"/>
          <w:lang w:eastAsia="x-none"/>
        </w:rPr>
        <w:t>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33ABDE3A" w14:textId="77777777"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14:paraId="63792751" w14:textId="490F6033"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 xml:space="preserve">в орган исполнительной власти Ленинградской области, уполномоченный на осуществление государственного строительного надзора, </w:t>
      </w:r>
      <w:r w:rsidR="008821BE">
        <w:rPr>
          <w:sz w:val="28"/>
          <w:szCs w:val="28"/>
          <w:lang w:eastAsia="x-none"/>
        </w:rPr>
        <w:br/>
      </w:r>
      <w:r w:rsidR="001A73C8" w:rsidRPr="00A16E08">
        <w:rPr>
          <w:sz w:val="28"/>
          <w:szCs w:val="28"/>
          <w:lang w:eastAsia="x-none"/>
        </w:rPr>
        <w:t>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14:paraId="39E63CDF" w14:textId="6DEA6F86"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 xml:space="preserve">в федеральный орган исполнительной власти, уполномоченный </w:t>
      </w:r>
      <w:r w:rsidR="00B6404F">
        <w:rPr>
          <w:sz w:val="28"/>
          <w:szCs w:val="28"/>
          <w:lang w:eastAsia="x-none"/>
        </w:rPr>
        <w:br/>
      </w:r>
      <w:r w:rsidR="001A73C8" w:rsidRPr="00A16E08">
        <w:rPr>
          <w:sz w:val="28"/>
          <w:szCs w:val="28"/>
          <w:lang w:eastAsia="x-none"/>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008821BE">
        <w:rPr>
          <w:sz w:val="28"/>
          <w:szCs w:val="28"/>
          <w:lang w:eastAsia="x-none"/>
        </w:rPr>
        <w:br/>
      </w:r>
      <w:r w:rsidR="001A73C8" w:rsidRPr="00A16E08">
        <w:rPr>
          <w:sz w:val="28"/>
          <w:szCs w:val="28"/>
          <w:lang w:eastAsia="x-none"/>
        </w:rPr>
        <w:t>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14:paraId="50BA06CF" w14:textId="5A4C4B77"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14:paraId="32274CB1" w14:textId="77777777"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14:paraId="28B5E4B0" w14:textId="383B21BE"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 xml:space="preserve">е более семи рабочих дней со дня поступления уведомления </w:t>
      </w:r>
      <w:r w:rsidR="008821BE">
        <w:rPr>
          <w:sz w:val="28"/>
          <w:szCs w:val="28"/>
          <w:lang w:eastAsia="x-none"/>
        </w:rPr>
        <w:br/>
      </w:r>
      <w:r w:rsidR="00B0496F" w:rsidRPr="00A16E08">
        <w:rPr>
          <w:sz w:val="28"/>
          <w:szCs w:val="28"/>
          <w:lang w:eastAsia="x-none"/>
        </w:rPr>
        <w:t>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8821BE">
        <w:rPr>
          <w:sz w:val="28"/>
          <w:szCs w:val="28"/>
          <w:lang w:eastAsia="x-none"/>
        </w:rPr>
        <w:br/>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14:paraId="65130B3A" w14:textId="10E42224"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 xml:space="preserve">не более двадцати рабочих дней со дня поступления уведомления </w:t>
      </w:r>
      <w:r w:rsidR="00B6404F">
        <w:rPr>
          <w:sz w:val="28"/>
          <w:szCs w:val="28"/>
          <w:lang w:eastAsia="x-none"/>
        </w:rPr>
        <w:br/>
      </w:r>
      <w:r w:rsidR="00B0496F" w:rsidRPr="00A16E08">
        <w:rPr>
          <w:sz w:val="28"/>
          <w:szCs w:val="28"/>
          <w:lang w:eastAsia="x-none"/>
        </w:rPr>
        <w:t>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6404F">
        <w:rPr>
          <w:sz w:val="28"/>
          <w:szCs w:val="28"/>
          <w:lang w:eastAsia="x-none"/>
        </w:rPr>
        <w:br/>
      </w:r>
      <w:r w:rsidR="00B0496F" w:rsidRPr="00A16E08">
        <w:rPr>
          <w:sz w:val="28"/>
          <w:szCs w:val="28"/>
          <w:lang w:eastAsia="x-none"/>
        </w:rPr>
        <w:lastRenderedPageBreak/>
        <w:t>в Администрацию, в случае, предусмотренном частью 8 статьи 51.1 Градостроительного кодекса Российской Федерации.</w:t>
      </w:r>
    </w:p>
    <w:p w14:paraId="26A2A15D" w14:textId="77777777"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11" w:name="sub_1027"/>
      <w:bookmarkEnd w:id="10"/>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12" w:name="sub_121028"/>
      <w:bookmarkStart w:id="13" w:name="sub_1028"/>
      <w:bookmarkEnd w:id="11"/>
    </w:p>
    <w:p w14:paraId="481538D6" w14:textId="1AFE7C99"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14:paraId="71325197"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14:paraId="3271049E"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14:paraId="34CAF77E"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14:paraId="69856B4C" w14:textId="2FFEB1EE"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Федеральный закон от 30.12.2009 № 384-ФЗ «Технический регламент </w:t>
      </w:r>
      <w:r w:rsidR="00B6404F">
        <w:rPr>
          <w:rFonts w:ascii="Times New Roman" w:hAnsi="Times New Roman" w:cs="Times New Roman"/>
          <w:sz w:val="28"/>
          <w:szCs w:val="28"/>
        </w:rPr>
        <w:br/>
      </w:r>
      <w:r w:rsidRPr="00A16E08">
        <w:rPr>
          <w:rFonts w:ascii="Times New Roman" w:hAnsi="Times New Roman" w:cs="Times New Roman"/>
          <w:sz w:val="28"/>
          <w:szCs w:val="28"/>
        </w:rPr>
        <w:t>о безопасности зданий и сооружений»;</w:t>
      </w:r>
    </w:p>
    <w:p w14:paraId="3E722A3C"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14:paraId="3CCB21A7" w14:textId="77777777"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14:paraId="57D6E60C"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6A444727" w14:textId="77777777"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r w:rsidRPr="00A16E08">
        <w:rPr>
          <w:rFonts w:ascii="Times New Roman" w:hAnsi="Times New Roman" w:cs="Times New Roman"/>
          <w:sz w:val="28"/>
          <w:szCs w:val="28"/>
        </w:rPr>
        <w:t>пр</w:t>
      </w:r>
      <w:proofErr w:type="spell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86A997B" w14:textId="282F8BF2" w:rsidR="008D5563" w:rsidRPr="00A16E08" w:rsidRDefault="002676D4"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у</w:t>
      </w:r>
      <w:r w:rsidR="008D5563" w:rsidRPr="00A16E08">
        <w:rPr>
          <w:rFonts w:ascii="Times New Roman" w:hAnsi="Times New Roman" w:cs="Times New Roman"/>
          <w:sz w:val="28"/>
          <w:szCs w:val="28"/>
        </w:rPr>
        <w:t xml:space="preserve">став </w:t>
      </w:r>
      <w:r>
        <w:rPr>
          <w:rFonts w:ascii="Times New Roman" w:hAnsi="Times New Roman" w:cs="Times New Roman"/>
          <w:sz w:val="28"/>
          <w:szCs w:val="28"/>
        </w:rPr>
        <w:t>МО «Свердловское городское поселение»</w:t>
      </w:r>
      <w:r w:rsidR="008D5563" w:rsidRPr="00A16E08">
        <w:rPr>
          <w:rFonts w:ascii="Times New Roman" w:hAnsi="Times New Roman" w:cs="Times New Roman"/>
          <w:sz w:val="28"/>
          <w:szCs w:val="28"/>
        </w:rPr>
        <w:t>.</w:t>
      </w:r>
    </w:p>
    <w:p w14:paraId="5EBE5BE5" w14:textId="73A0638B"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w:t>
      </w:r>
      <w:r w:rsidR="00B6404F">
        <w:rPr>
          <w:sz w:val="28"/>
          <w:szCs w:val="28"/>
          <w:lang w:eastAsia="x-none"/>
        </w:rPr>
        <w:br/>
      </w:r>
      <w:r w:rsidRPr="00A16E08">
        <w:rPr>
          <w:sz w:val="28"/>
          <w:szCs w:val="28"/>
          <w:lang w:eastAsia="x-none"/>
        </w:rPr>
        <w:t xml:space="preserve">с законодательными или иными нормативными правовыми актами </w:t>
      </w:r>
      <w:r w:rsidR="00B6404F">
        <w:rPr>
          <w:sz w:val="28"/>
          <w:szCs w:val="28"/>
          <w:lang w:eastAsia="x-none"/>
        </w:rPr>
        <w:br/>
      </w:r>
      <w:r w:rsidRPr="00A16E08">
        <w:rPr>
          <w:sz w:val="28"/>
          <w:szCs w:val="28"/>
          <w:lang w:eastAsia="x-none"/>
        </w:rPr>
        <w:t xml:space="preserve">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14:paraId="15F39343" w14:textId="77777777" w:rsidR="00D41394" w:rsidRDefault="00D41394" w:rsidP="00634898">
      <w:pPr>
        <w:tabs>
          <w:tab w:val="left" w:pos="142"/>
          <w:tab w:val="left" w:pos="284"/>
        </w:tabs>
        <w:ind w:firstLine="709"/>
        <w:jc w:val="both"/>
        <w:rPr>
          <w:sz w:val="28"/>
          <w:szCs w:val="28"/>
          <w:lang w:eastAsia="x-none"/>
        </w:rPr>
      </w:pPr>
      <w:r w:rsidRPr="00D41394">
        <w:rPr>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 </w:t>
      </w:r>
    </w:p>
    <w:p w14:paraId="4F8FDB8C" w14:textId="1A59DE75"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proofErr w:type="gramStart"/>
      <w:r w:rsidRPr="00A16E08">
        <w:rPr>
          <w:sz w:val="28"/>
          <w:szCs w:val="28"/>
          <w:lang w:eastAsia="x-none"/>
        </w:rPr>
        <w:t>схематичного изображения</w:t>
      </w:r>
      <w:proofErr w:type="gramEnd"/>
      <w:r w:rsidRPr="00A16E08">
        <w:rPr>
          <w:sz w:val="28"/>
          <w:szCs w:val="28"/>
          <w:lang w:eastAsia="x-none"/>
        </w:rPr>
        <w:t xml:space="preserve"> планируемого к строительству или реконструкции объекта капитального строительства на земельном участке;</w:t>
      </w:r>
    </w:p>
    <w:p w14:paraId="5CE6784D" w14:textId="77777777"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14:paraId="10A21823" w14:textId="07175002"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случае представления документов в электронной форме посредством Единого портала, регионального портала представление указанного документа </w:t>
      </w:r>
      <w:r w:rsidR="00B6404F">
        <w:rPr>
          <w:sz w:val="28"/>
          <w:szCs w:val="28"/>
          <w:lang w:eastAsia="x-none"/>
        </w:rPr>
        <w:br/>
      </w:r>
      <w:r w:rsidRPr="00A16E08">
        <w:rPr>
          <w:sz w:val="28"/>
          <w:szCs w:val="28"/>
          <w:lang w:eastAsia="x-none"/>
        </w:rPr>
        <w:t>не требуется;</w:t>
      </w:r>
    </w:p>
    <w:p w14:paraId="3584BB5A" w14:textId="77777777"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40142DDB"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130134F"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C6194FF"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69D9F34" w14:textId="77777777"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37F159F2" w14:textId="53A73283"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w:t>
      </w:r>
      <w:r w:rsidR="00B6404F">
        <w:rPr>
          <w:sz w:val="28"/>
          <w:szCs w:val="28"/>
          <w:lang w:eastAsia="x-none"/>
        </w:rPr>
        <w:br/>
      </w:r>
      <w:r w:rsidRPr="00A16E08">
        <w:rPr>
          <w:sz w:val="28"/>
          <w:szCs w:val="28"/>
          <w:lang w:eastAsia="x-none"/>
        </w:rPr>
        <w:t xml:space="preserve">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w:t>
      </w:r>
      <w:r w:rsidR="00B6404F">
        <w:rPr>
          <w:sz w:val="28"/>
          <w:szCs w:val="28"/>
          <w:lang w:eastAsia="x-none"/>
        </w:rPr>
        <w:br/>
      </w:r>
      <w:r w:rsidRPr="00A16E08">
        <w:rPr>
          <w:sz w:val="28"/>
          <w:szCs w:val="28"/>
          <w:lang w:eastAsia="x-none"/>
        </w:rPr>
        <w:t>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4DCF1D1" w14:textId="0DFAAA1A"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w:t>
      </w:r>
      <w:r w:rsidR="00B6404F">
        <w:rPr>
          <w:sz w:val="28"/>
          <w:szCs w:val="28"/>
        </w:rPr>
        <w:br/>
      </w:r>
      <w:r w:rsidR="002C3269" w:rsidRPr="00A16E08">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8821BE">
        <w:rPr>
          <w:sz w:val="28"/>
          <w:szCs w:val="28"/>
        </w:rPr>
        <w:br/>
      </w:r>
      <w:r w:rsidR="002C3269" w:rsidRPr="00A16E08">
        <w:rPr>
          <w:sz w:val="28"/>
          <w:szCs w:val="28"/>
        </w:rPr>
        <w:t xml:space="preserve">в распоряжении государственных органов, органов местного самоуправления </w:t>
      </w:r>
      <w:r w:rsidR="008821BE">
        <w:rPr>
          <w:sz w:val="28"/>
          <w:szCs w:val="28"/>
        </w:rPr>
        <w:br/>
      </w:r>
      <w:r w:rsidR="002C3269" w:rsidRPr="00A16E08">
        <w:rPr>
          <w:sz w:val="28"/>
          <w:szCs w:val="28"/>
        </w:rPr>
        <w:t xml:space="preserve">и подведомственных им организаций (за исключением организаций, </w:t>
      </w:r>
      <w:r w:rsidR="002C3269" w:rsidRPr="00A16E08">
        <w:rPr>
          <w:sz w:val="28"/>
          <w:szCs w:val="28"/>
        </w:rPr>
        <w:lastRenderedPageBreak/>
        <w:t xml:space="preserve">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14:paraId="6B35B4F1" w14:textId="63695A2A"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а) сведения из Единого государственного реестра недвижимости </w:t>
      </w:r>
      <w:r w:rsidR="008821BE">
        <w:rPr>
          <w:rFonts w:eastAsia="Calibri"/>
          <w:bCs/>
          <w:sz w:val="28"/>
          <w:szCs w:val="28"/>
          <w:lang w:eastAsia="en-US"/>
        </w:rPr>
        <w:br/>
      </w:r>
      <w:r w:rsidRPr="00A16E08">
        <w:rPr>
          <w:rFonts w:eastAsia="Calibri"/>
          <w:bCs/>
          <w:sz w:val="28"/>
          <w:szCs w:val="28"/>
          <w:lang w:eastAsia="en-US"/>
        </w:rPr>
        <w:t>об основных характеристиках и зарегистрированных правах на земельный участок;</w:t>
      </w:r>
    </w:p>
    <w:p w14:paraId="066B6F79" w14:textId="44EBBD66" w:rsidR="00F0391F" w:rsidRPr="00A16E08" w:rsidRDefault="00F0391F" w:rsidP="00B6404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б) сведения из Единого государственного реестра юридических лиц </w:t>
      </w:r>
      <w:r w:rsidR="00B6404F">
        <w:rPr>
          <w:rFonts w:eastAsia="Calibri"/>
          <w:bCs/>
          <w:sz w:val="28"/>
          <w:szCs w:val="28"/>
          <w:lang w:eastAsia="en-US"/>
        </w:rPr>
        <w:br/>
      </w:r>
      <w:r w:rsidRPr="00A16E08">
        <w:rPr>
          <w:rFonts w:eastAsia="Calibri"/>
          <w:bCs/>
          <w:sz w:val="28"/>
          <w:szCs w:val="28"/>
          <w:lang w:eastAsia="en-US"/>
        </w:rPr>
        <w:t xml:space="preserve">(при обращении застройщика, являющегося юридическим лицом) или </w:t>
      </w:r>
      <w:r w:rsidR="008821BE">
        <w:rPr>
          <w:rFonts w:eastAsia="Calibri"/>
          <w:bCs/>
          <w:sz w:val="28"/>
          <w:szCs w:val="28"/>
          <w:lang w:eastAsia="en-US"/>
        </w:rPr>
        <w:br/>
      </w:r>
      <w:r w:rsidRPr="00A16E08">
        <w:rPr>
          <w:rFonts w:eastAsia="Calibri"/>
          <w:bCs/>
          <w:sz w:val="28"/>
          <w:szCs w:val="28"/>
          <w:lang w:eastAsia="en-US"/>
        </w:rPr>
        <w:t xml:space="preserve">из Единого государственного реестра индивидуальных предпринимателей </w:t>
      </w:r>
      <w:r w:rsidR="008821BE">
        <w:rPr>
          <w:rFonts w:eastAsia="Calibri"/>
          <w:bCs/>
          <w:sz w:val="28"/>
          <w:szCs w:val="28"/>
          <w:lang w:eastAsia="en-US"/>
        </w:rPr>
        <w:br/>
      </w:r>
      <w:r w:rsidRPr="00A16E08">
        <w:rPr>
          <w:rFonts w:eastAsia="Calibri"/>
          <w:bCs/>
          <w:sz w:val="28"/>
          <w:szCs w:val="28"/>
          <w:lang w:eastAsia="en-US"/>
        </w:rPr>
        <w:t>(при обращении застройщика, являющегося индивидуальным предпринимателем);</w:t>
      </w:r>
    </w:p>
    <w:p w14:paraId="62A03A6A" w14:textId="22CDCE5E" w:rsidR="00F0391F" w:rsidRPr="00A16E08" w:rsidRDefault="00F0391F" w:rsidP="00B6404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w:t>
      </w:r>
      <w:r w:rsidR="00B6404F">
        <w:rPr>
          <w:rFonts w:eastAsia="Calibri"/>
          <w:bCs/>
          <w:sz w:val="28"/>
          <w:szCs w:val="28"/>
          <w:lang w:eastAsia="en-US"/>
        </w:rPr>
        <w:br/>
      </w:r>
      <w:r w:rsidRPr="00A16E08">
        <w:rPr>
          <w:rFonts w:eastAsia="Calibri"/>
          <w:bCs/>
          <w:sz w:val="28"/>
          <w:szCs w:val="28"/>
          <w:lang w:eastAsia="en-US"/>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37EDDCF5" w14:textId="4C72BD98" w:rsidR="00A136F2" w:rsidRPr="00A16E08" w:rsidRDefault="00F0391F" w:rsidP="00B6404F">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архитектурное решение объекта капитального строительства, утвержденное в соответствии с Федеральным законом от 25 июня 2002 года </w:t>
      </w:r>
      <w:r w:rsidR="00B6404F">
        <w:rPr>
          <w:rFonts w:eastAsia="Calibri"/>
          <w:bCs/>
          <w:sz w:val="28"/>
          <w:szCs w:val="28"/>
          <w:lang w:eastAsia="en-US"/>
        </w:rPr>
        <w:br/>
      </w:r>
      <w:r w:rsidRPr="00A16E08">
        <w:rPr>
          <w:rFonts w:eastAsia="Calibri"/>
          <w:bCs/>
          <w:sz w:val="28"/>
          <w:szCs w:val="28"/>
          <w:lang w:eastAsia="en-US"/>
        </w:rPr>
        <w:t xml:space="preserve">№ 73-ФЗ «Об объектах культурного наследия (памятниках истории и культуры) народов Российской Федерации» для данного исторического поселения </w:t>
      </w:r>
      <w:r w:rsidR="008821BE">
        <w:rPr>
          <w:rFonts w:eastAsia="Calibri"/>
          <w:bCs/>
          <w:sz w:val="28"/>
          <w:szCs w:val="28"/>
          <w:lang w:eastAsia="en-US"/>
        </w:rPr>
        <w:br/>
      </w:r>
      <w:r w:rsidRPr="00A16E08">
        <w:rPr>
          <w:rFonts w:eastAsia="Calibri"/>
          <w:bCs/>
          <w:sz w:val="28"/>
          <w:szCs w:val="28"/>
          <w:lang w:eastAsia="en-US"/>
        </w:rPr>
        <w:t>(в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14:paraId="01ECEE70" w14:textId="20CC556D"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14:paraId="7983E2E0"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14:paraId="53A3A150" w14:textId="24AB6A4D"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6404F">
        <w:rPr>
          <w:rFonts w:ascii="Times New Roman" w:hAnsi="Times New Roman" w:cs="Times New Roman"/>
          <w:sz w:val="28"/>
          <w:szCs w:val="28"/>
        </w:rPr>
        <w:br/>
      </w:r>
      <w:r w:rsidRPr="00A16E08">
        <w:rPr>
          <w:rFonts w:ascii="Times New Roman" w:hAnsi="Times New Roman" w:cs="Times New Roman"/>
          <w:sz w:val="28"/>
          <w:szCs w:val="28"/>
        </w:rPr>
        <w:t>с предоставлением Услуги;</w:t>
      </w:r>
    </w:p>
    <w:p w14:paraId="4770673C" w14:textId="7B705DD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2"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14:paraId="3E353539" w14:textId="021275C5"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осуществления действий, в том числе согласований, необходимых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для получения государственных и муниципальных услуг и связанных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14:paraId="1A47B00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14:paraId="4B392B6D"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08B3B9" w14:textId="77777777" w:rsidR="00F26724" w:rsidRPr="00A16E08" w:rsidRDefault="00F26724" w:rsidP="00B6404F">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14:paraId="1FE391A8" w14:textId="77777777" w:rsidR="00F0391F" w:rsidRPr="00A16E08" w:rsidRDefault="00F0391F" w:rsidP="00B6404F">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14:paraId="5469088A" w14:textId="77777777" w:rsidR="004A0D05" w:rsidRPr="00A16E08" w:rsidRDefault="00F26724" w:rsidP="00B6404F">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14:paraId="5C798733" w14:textId="77777777" w:rsidR="002829F1" w:rsidRPr="00A16E08" w:rsidRDefault="002829F1" w:rsidP="00B6404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14:paraId="3D448D0A" w14:textId="1BFB771D" w:rsidR="00F0391F" w:rsidRPr="00A16E08" w:rsidRDefault="00F0391F" w:rsidP="00B6404F">
      <w:pPr>
        <w:tabs>
          <w:tab w:val="left" w:pos="142"/>
          <w:tab w:val="left" w:pos="284"/>
        </w:tabs>
        <w:ind w:firstLine="709"/>
        <w:jc w:val="both"/>
        <w:rPr>
          <w:sz w:val="28"/>
          <w:szCs w:val="28"/>
        </w:rPr>
      </w:pPr>
      <w:r w:rsidRPr="00A16E08">
        <w:rPr>
          <w:sz w:val="28"/>
          <w:szCs w:val="28"/>
        </w:rPr>
        <w:t>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14:paraId="09E3867D" w14:textId="77777777" w:rsidR="002829F1" w:rsidRPr="00A16E08" w:rsidRDefault="002829F1" w:rsidP="00B6404F">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14:paraId="78AB1251" w14:textId="77777777" w:rsidR="002829F1" w:rsidRPr="00A16E08" w:rsidRDefault="002829F1" w:rsidP="00B6404F">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14:paraId="55EAB45F" w14:textId="3A9B90EC" w:rsidR="002829F1" w:rsidRPr="00A16E08" w:rsidRDefault="002829F1" w:rsidP="00B6404F">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w:t>
      </w:r>
      <w:r w:rsidR="00B6404F">
        <w:rPr>
          <w:sz w:val="28"/>
          <w:szCs w:val="28"/>
        </w:rPr>
        <w:br/>
      </w:r>
      <w:r w:rsidRPr="00A16E08">
        <w:rPr>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B6404F">
        <w:rPr>
          <w:sz w:val="28"/>
          <w:szCs w:val="28"/>
        </w:rPr>
        <w:br/>
      </w:r>
      <w:r w:rsidRPr="00A16E08">
        <w:rPr>
          <w:sz w:val="28"/>
          <w:szCs w:val="28"/>
        </w:rPr>
        <w:t>за получением услуги указанным лицом);</w:t>
      </w:r>
    </w:p>
    <w:p w14:paraId="28167F99" w14:textId="77777777"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14:paraId="0229D752" w14:textId="77777777"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A3603E3" w14:textId="77777777" w:rsidR="002829F1" w:rsidRPr="00A16E08" w:rsidRDefault="002829F1" w:rsidP="002829F1">
      <w:pPr>
        <w:tabs>
          <w:tab w:val="left" w:pos="142"/>
          <w:tab w:val="left" w:pos="284"/>
        </w:tabs>
        <w:ind w:firstLine="709"/>
        <w:jc w:val="both"/>
        <w:rPr>
          <w:sz w:val="28"/>
          <w:szCs w:val="28"/>
        </w:rPr>
      </w:pPr>
      <w:r w:rsidRPr="00A16E08">
        <w:rPr>
          <w:sz w:val="28"/>
          <w:szCs w:val="28"/>
        </w:rPr>
        <w:lastRenderedPageBreak/>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253FDD8E" w14:textId="33DB7450" w:rsidR="00F0391F" w:rsidRPr="00D41394"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w:t>
      </w:r>
      <w:r w:rsidRPr="00D41394">
        <w:rPr>
          <w:sz w:val="28"/>
          <w:szCs w:val="28"/>
        </w:rPr>
        <w:t xml:space="preserve">настоящего Административного регламента, оформляется по форме согласно Приложению </w:t>
      </w:r>
      <w:r w:rsidR="00D41394" w:rsidRPr="00D41394">
        <w:rPr>
          <w:sz w:val="28"/>
          <w:szCs w:val="28"/>
        </w:rPr>
        <w:t>2</w:t>
      </w:r>
      <w:r w:rsidRPr="00D41394">
        <w:rPr>
          <w:sz w:val="28"/>
          <w:szCs w:val="28"/>
        </w:rPr>
        <w:t xml:space="preserve"> к настоящему Административному регламенту.</w:t>
      </w:r>
    </w:p>
    <w:p w14:paraId="1E236302" w14:textId="6F67B98A" w:rsidR="00F0391F" w:rsidRPr="00A16E08" w:rsidRDefault="00F0391F" w:rsidP="00F0391F">
      <w:pPr>
        <w:tabs>
          <w:tab w:val="left" w:pos="142"/>
          <w:tab w:val="left" w:pos="284"/>
        </w:tabs>
        <w:ind w:firstLine="709"/>
        <w:jc w:val="both"/>
        <w:rPr>
          <w:sz w:val="28"/>
          <w:szCs w:val="28"/>
        </w:rPr>
      </w:pPr>
      <w:r w:rsidRPr="00D41394">
        <w:rPr>
          <w:sz w:val="28"/>
          <w:szCs w:val="28"/>
        </w:rPr>
        <w:t>2.</w:t>
      </w:r>
      <w:r w:rsidR="00815309" w:rsidRPr="00D41394">
        <w:rPr>
          <w:sz w:val="28"/>
          <w:szCs w:val="28"/>
        </w:rPr>
        <w:t>9.2</w:t>
      </w:r>
      <w:r w:rsidRPr="00D41394">
        <w:rPr>
          <w:sz w:val="28"/>
          <w:szCs w:val="28"/>
        </w:rPr>
        <w:t>. Решение об</w:t>
      </w:r>
      <w:r w:rsidRPr="00A16E08">
        <w:rPr>
          <w:sz w:val="28"/>
          <w:szCs w:val="28"/>
        </w:rPr>
        <w:t xml:space="preserve">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w:t>
      </w:r>
      <w:r w:rsidR="00B6404F">
        <w:rPr>
          <w:sz w:val="28"/>
          <w:szCs w:val="28"/>
        </w:rPr>
        <w:br/>
      </w:r>
      <w:r w:rsidRPr="00A16E08">
        <w:rPr>
          <w:sz w:val="28"/>
          <w:szCs w:val="28"/>
        </w:rPr>
        <w:t xml:space="preserve">за днем получения таких уведомлений, либо выдается в день личного обращения </w:t>
      </w:r>
      <w:r w:rsidR="00B6404F">
        <w:rPr>
          <w:sz w:val="28"/>
          <w:szCs w:val="28"/>
        </w:rPr>
        <w:br/>
      </w:r>
      <w:r w:rsidRPr="00A16E08">
        <w:rPr>
          <w:sz w:val="28"/>
          <w:szCs w:val="28"/>
        </w:rPr>
        <w:t xml:space="preserve">за получением указанного решения в </w:t>
      </w:r>
      <w:r w:rsidR="00006616" w:rsidRPr="00A16E08">
        <w:rPr>
          <w:sz w:val="28"/>
          <w:szCs w:val="28"/>
        </w:rPr>
        <w:t>Администрацию или МФЦ</w:t>
      </w:r>
      <w:r w:rsidRPr="00A16E08">
        <w:rPr>
          <w:sz w:val="28"/>
          <w:szCs w:val="28"/>
        </w:rPr>
        <w:t xml:space="preserve">. </w:t>
      </w:r>
    </w:p>
    <w:p w14:paraId="4E9A1612" w14:textId="77777777"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14:paraId="084DA249" w14:textId="77777777"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14:paraId="255773A8" w14:textId="77777777"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14:paraId="26FCC328" w14:textId="77777777"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14:paraId="49D7A82D" w14:textId="0F3BDDB6" w:rsidR="00F0391F" w:rsidRPr="00A16E08" w:rsidRDefault="00F0391F" w:rsidP="00B6404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 xml:space="preserve">уведомлении </w:t>
      </w:r>
      <w:r w:rsidR="00B6404F">
        <w:rPr>
          <w:bCs/>
          <w:sz w:val="28"/>
          <w:szCs w:val="28"/>
        </w:rPr>
        <w:br/>
      </w:r>
      <w:r w:rsidR="00202872" w:rsidRPr="00A16E08">
        <w:rPr>
          <w:bCs/>
          <w:sz w:val="28"/>
          <w:szCs w:val="28"/>
        </w:rPr>
        <w:t>об изменении параметров</w:t>
      </w:r>
      <w:r w:rsidR="00815309" w:rsidRPr="00A16E08">
        <w:rPr>
          <w:bCs/>
          <w:sz w:val="28"/>
          <w:szCs w:val="28"/>
        </w:rPr>
        <w:t xml:space="preserve"> </w:t>
      </w:r>
      <w:r w:rsidRPr="00A16E08">
        <w:rPr>
          <w:bCs/>
          <w:sz w:val="28"/>
          <w:szCs w:val="28"/>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8821BE">
        <w:rPr>
          <w:bCs/>
          <w:sz w:val="28"/>
          <w:szCs w:val="28"/>
        </w:rPr>
        <w:br/>
      </w:r>
      <w:r w:rsidRPr="00A16E08">
        <w:rPr>
          <w:bCs/>
          <w:sz w:val="28"/>
          <w:szCs w:val="28"/>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14:paraId="715BAD99" w14:textId="06F5855C"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B6404F">
        <w:rPr>
          <w:bCs/>
          <w:sz w:val="28"/>
          <w:szCs w:val="28"/>
        </w:rPr>
        <w:br/>
      </w:r>
      <w:r w:rsidRPr="00A16E08">
        <w:rPr>
          <w:bCs/>
          <w:sz w:val="28"/>
          <w:szCs w:val="28"/>
        </w:rPr>
        <w:t>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14:paraId="651FABF5" w14:textId="322246BB"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2676D4">
        <w:rPr>
          <w:bCs/>
          <w:sz w:val="28"/>
          <w:szCs w:val="28"/>
        </w:rPr>
        <w:t>муниципальной</w:t>
      </w:r>
      <w:r w:rsidRPr="00A16E08">
        <w:rPr>
          <w:bCs/>
          <w:sz w:val="28"/>
          <w:szCs w:val="28"/>
        </w:rPr>
        <w:t xml:space="preserve"> услуги:</w:t>
      </w:r>
    </w:p>
    <w:p w14:paraId="0B14CD12" w14:textId="7588D334"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 xml:space="preserve">застройщиком </w:t>
      </w:r>
      <w:r w:rsidR="008821BE">
        <w:rPr>
          <w:bCs/>
          <w:sz w:val="28"/>
          <w:szCs w:val="28"/>
        </w:rPr>
        <w:br/>
      </w:r>
      <w:r w:rsidRPr="00A16E08">
        <w:rPr>
          <w:bCs/>
          <w:sz w:val="28"/>
          <w:szCs w:val="28"/>
        </w:rPr>
        <w:t>в связи с отсутствием у него прав на земельный участок;</w:t>
      </w:r>
    </w:p>
    <w:p w14:paraId="380BD0B4" w14:textId="59C7A439" w:rsidR="0019093E" w:rsidRPr="00A16E08" w:rsidRDefault="0019093E" w:rsidP="00815309">
      <w:pPr>
        <w:autoSpaceDE w:val="0"/>
        <w:autoSpaceDN w:val="0"/>
        <w:adjustRightInd w:val="0"/>
        <w:ind w:firstLine="709"/>
        <w:jc w:val="both"/>
        <w:rPr>
          <w:bCs/>
          <w:sz w:val="28"/>
          <w:szCs w:val="28"/>
        </w:rPr>
      </w:pPr>
      <w:r w:rsidRPr="00A16E08">
        <w:rPr>
          <w:bCs/>
          <w:sz w:val="28"/>
          <w:szCs w:val="28"/>
        </w:rPr>
        <w:lastRenderedPageBreak/>
        <w:t xml:space="preserve">Получен отказ федерального органа исполнительной власти (его территориального органа) на основании отраслевого законодательства </w:t>
      </w:r>
      <w:r w:rsidR="00B6404F">
        <w:rPr>
          <w:bCs/>
          <w:sz w:val="28"/>
          <w:szCs w:val="28"/>
        </w:rPr>
        <w:br/>
      </w:r>
      <w:r w:rsidRPr="00A16E08">
        <w:rPr>
          <w:bCs/>
          <w:sz w:val="28"/>
          <w:szCs w:val="28"/>
        </w:rPr>
        <w:t>в согласовании документации (условий и др.), в случае если указанное согласование требуется для предоставления услуги:</w:t>
      </w:r>
    </w:p>
    <w:p w14:paraId="385266D4" w14:textId="77777777"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C3F99E6" w14:textId="1D1B656F"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 xml:space="preserve">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w:t>
      </w:r>
      <w:r w:rsidR="00B6404F">
        <w:rPr>
          <w:sz w:val="28"/>
          <w:szCs w:val="28"/>
        </w:rPr>
        <w:br/>
      </w:r>
      <w:r w:rsidRPr="00A16E08">
        <w:rPr>
          <w:sz w:val="28"/>
          <w:szCs w:val="28"/>
        </w:rPr>
        <w:t xml:space="preserve">со дня поступления уведомления о планируемом строительстве, уведомления </w:t>
      </w:r>
      <w:r w:rsidR="00B6404F">
        <w:rPr>
          <w:sz w:val="28"/>
          <w:szCs w:val="28"/>
        </w:rPr>
        <w:br/>
      </w:r>
      <w:r w:rsidRPr="00A16E08">
        <w:rPr>
          <w:sz w:val="28"/>
          <w:szCs w:val="28"/>
        </w:rPr>
        <w:t xml:space="preserve">об изменении параметров возвращает заявителю такое уведомление </w:t>
      </w:r>
      <w:r w:rsidR="008821BE">
        <w:rPr>
          <w:sz w:val="28"/>
          <w:szCs w:val="28"/>
        </w:rPr>
        <w:br/>
      </w:r>
      <w:r w:rsidRPr="00A16E08">
        <w:rPr>
          <w:sz w:val="28"/>
          <w:szCs w:val="28"/>
        </w:rPr>
        <w:t>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793F4D7B" w14:textId="77777777"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14:paraId="0C8C7095" w14:textId="12A51D3B"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w:t>
      </w:r>
      <w:r w:rsidR="00B6404F">
        <w:rPr>
          <w:sz w:val="28"/>
          <w:szCs w:val="28"/>
          <w:lang w:val="x-none" w:eastAsia="x-none"/>
        </w:rPr>
        <w:br/>
      </w:r>
      <w:r w:rsidRPr="00A16E08">
        <w:rPr>
          <w:sz w:val="28"/>
          <w:szCs w:val="28"/>
          <w:lang w:val="x-none" w:eastAsia="x-none"/>
        </w:rPr>
        <w:t xml:space="preserve">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 xml:space="preserve">составляет </w:t>
      </w:r>
      <w:r w:rsidR="00B6404F">
        <w:rPr>
          <w:sz w:val="28"/>
          <w:szCs w:val="28"/>
          <w:lang w:val="x-none" w:eastAsia="x-none"/>
        </w:rPr>
        <w:br/>
      </w:r>
      <w:r w:rsidRPr="00A16E08">
        <w:rPr>
          <w:sz w:val="28"/>
          <w:szCs w:val="28"/>
          <w:lang w:val="x-none" w:eastAsia="x-none"/>
        </w:rPr>
        <w:t>не более 15 минут.</w:t>
      </w:r>
    </w:p>
    <w:p w14:paraId="02C7B237" w14:textId="77777777"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14:paraId="420C904B" w14:textId="77777777"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14:paraId="77085C72" w14:textId="77777777"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14:paraId="16CF7209" w14:textId="5526A52C"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 xml:space="preserve">в администрацию – 1 рабочий день с даты поступления документов из ГБУ ЛО «МФЦ» в </w:t>
      </w:r>
      <w:r w:rsidR="00E77DBA">
        <w:rPr>
          <w:sz w:val="28"/>
          <w:szCs w:val="28"/>
          <w:lang w:eastAsia="x-none"/>
        </w:rPr>
        <w:t>А</w:t>
      </w:r>
      <w:proofErr w:type="spellStart"/>
      <w:r w:rsidRPr="00A16E08">
        <w:rPr>
          <w:sz w:val="28"/>
          <w:szCs w:val="28"/>
          <w:lang w:val="x-none" w:eastAsia="x-none"/>
        </w:rPr>
        <w:t>дминистрацию</w:t>
      </w:r>
      <w:proofErr w:type="spellEnd"/>
      <w:r w:rsidRPr="00A16E08">
        <w:rPr>
          <w:sz w:val="28"/>
          <w:szCs w:val="28"/>
          <w:lang w:val="x-none" w:eastAsia="x-none"/>
        </w:rPr>
        <w:t>;</w:t>
      </w:r>
    </w:p>
    <w:p w14:paraId="2F56770C" w14:textId="77777777" w:rsidR="00290BA0" w:rsidRPr="00A16E08" w:rsidRDefault="00290BA0" w:rsidP="00B6404F">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14:paraId="2321CE8B" w14:textId="77777777" w:rsidR="00937491" w:rsidRPr="00A16E08" w:rsidRDefault="00937491" w:rsidP="00B6404F">
      <w:pPr>
        <w:pStyle w:val="ConsPlusNormal"/>
        <w:ind w:firstLine="709"/>
        <w:jc w:val="both"/>
        <w:rPr>
          <w:rFonts w:ascii="Times New Roman" w:hAnsi="Times New Roman" w:cs="Times New Roman"/>
          <w:sz w:val="28"/>
          <w:szCs w:val="28"/>
        </w:rPr>
      </w:pPr>
      <w:bookmarkStart w:id="14" w:name="Par0"/>
      <w:bookmarkStart w:id="15" w:name="sub_1003"/>
      <w:bookmarkEnd w:id="12"/>
      <w:bookmarkEnd w:id="13"/>
      <w:bookmarkEnd w:id="14"/>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62FD7366" w14:textId="20AF3E0B"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Услуги осуществляется в специально выделенных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для этих целей помещениях </w:t>
      </w:r>
      <w:r w:rsidR="00E77DB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14:paraId="30410625" w14:textId="31CD1795"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2.14.2. Наличие на территории, прилегающей к зданию, не менее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к зданию, в котором размещен МФЦ, располагается бесплатная парковка </w:t>
      </w:r>
      <w:r w:rsidR="008821BE">
        <w:rPr>
          <w:rFonts w:ascii="Times New Roman" w:hAnsi="Times New Roman" w:cs="Times New Roman"/>
          <w:sz w:val="28"/>
          <w:szCs w:val="28"/>
        </w:rPr>
        <w:br/>
      </w:r>
      <w:r w:rsidRPr="00A16E0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995771B" w14:textId="43BBBC4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B6404F">
        <w:rPr>
          <w:rFonts w:ascii="Times New Roman" w:hAnsi="Times New Roman" w:cs="Times New Roman"/>
          <w:sz w:val="28"/>
          <w:szCs w:val="28"/>
        </w:rPr>
        <w:br/>
      </w:r>
      <w:r w:rsidRPr="00A16E08">
        <w:rPr>
          <w:rFonts w:ascii="Times New Roman" w:hAnsi="Times New Roman" w:cs="Times New Roman"/>
          <w:sz w:val="28"/>
          <w:szCs w:val="28"/>
        </w:rPr>
        <w:t>в помещение инвалидам.</w:t>
      </w:r>
    </w:p>
    <w:p w14:paraId="06073375" w14:textId="1B9FBF91"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77DBA">
        <w:rPr>
          <w:rFonts w:ascii="Times New Roman" w:hAnsi="Times New Roman" w:cs="Times New Roman"/>
          <w:sz w:val="28"/>
          <w:szCs w:val="28"/>
        </w:rPr>
        <w:t>Администрации</w:t>
      </w:r>
      <w:r w:rsidRPr="00A16E08">
        <w:rPr>
          <w:rFonts w:ascii="Times New Roman" w:hAnsi="Times New Roman" w:cs="Times New Roman"/>
          <w:sz w:val="28"/>
          <w:szCs w:val="28"/>
        </w:rPr>
        <w:t>, а также информацию о режиме его работы.</w:t>
      </w:r>
    </w:p>
    <w:p w14:paraId="5D4DD184"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6B8FC5" w14:textId="240E8F5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2.14.6. В помещении организуется бесплатный туалет для посетителей, </w:t>
      </w:r>
      <w:r w:rsidR="008821BE">
        <w:rPr>
          <w:rFonts w:ascii="Times New Roman" w:hAnsi="Times New Roman" w:cs="Times New Roman"/>
          <w:sz w:val="28"/>
          <w:szCs w:val="28"/>
        </w:rPr>
        <w:br/>
      </w:r>
      <w:r w:rsidRPr="00A16E08">
        <w:rPr>
          <w:rFonts w:ascii="Times New Roman" w:hAnsi="Times New Roman" w:cs="Times New Roman"/>
          <w:sz w:val="28"/>
          <w:szCs w:val="28"/>
        </w:rPr>
        <w:t>в том числе туалет, предназначенный для инвалидов.</w:t>
      </w:r>
    </w:p>
    <w:p w14:paraId="727731BC" w14:textId="3847D0B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2.14.7. При необходимости работником МФЦ, </w:t>
      </w:r>
      <w:r w:rsidR="00E77DB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61BBE9D6" w14:textId="05EB19A7" w:rsidR="00937491" w:rsidRPr="00A16E08" w:rsidRDefault="00937491" w:rsidP="008821BE">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2.14.8. Вход в помещение и места ожидания оборудуются кнопками, </w:t>
      </w:r>
      <w:r w:rsidR="008821BE">
        <w:rPr>
          <w:rFonts w:ascii="Times New Roman" w:hAnsi="Times New Roman" w:cs="Times New Roman"/>
          <w:sz w:val="28"/>
          <w:szCs w:val="28"/>
        </w:rPr>
        <w:br/>
      </w:r>
      <w:r w:rsidRPr="00A16E08">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0106B05B"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14:paraId="78A83EF7"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847481"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76581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C1E8BC0" w14:textId="04CE943C"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Услуги, канцелярскими принадлежностями,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а также информационными стендами, содержащими актуальную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исчерпывающую информацию, необходимую для получения Услуги, </w:t>
      </w:r>
      <w:r w:rsidR="008821BE">
        <w:rPr>
          <w:rFonts w:ascii="Times New Roman" w:hAnsi="Times New Roman" w:cs="Times New Roman"/>
          <w:sz w:val="28"/>
          <w:szCs w:val="28"/>
        </w:rPr>
        <w:br/>
      </w:r>
      <w:r w:rsidRPr="00A16E08">
        <w:rPr>
          <w:rFonts w:ascii="Times New Roman" w:hAnsi="Times New Roman" w:cs="Times New Roman"/>
          <w:sz w:val="28"/>
          <w:szCs w:val="28"/>
        </w:rPr>
        <w:t>и информацию о часах приема заявлений.</w:t>
      </w:r>
    </w:p>
    <w:p w14:paraId="6AE42854" w14:textId="6F6CB072"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w:t>
      </w:r>
      <w:r w:rsidR="00B6404F">
        <w:rPr>
          <w:rFonts w:ascii="Times New Roman" w:hAnsi="Times New Roman" w:cs="Times New Roman"/>
          <w:sz w:val="28"/>
          <w:szCs w:val="28"/>
        </w:rPr>
        <w:br/>
      </w:r>
      <w:r w:rsidRPr="00A16E08">
        <w:rPr>
          <w:rFonts w:ascii="Times New Roman" w:hAnsi="Times New Roman" w:cs="Times New Roman"/>
          <w:sz w:val="28"/>
          <w:szCs w:val="28"/>
        </w:rPr>
        <w:t>для написания письменных обращений.</w:t>
      </w:r>
    </w:p>
    <w:p w14:paraId="4DEC07C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14:paraId="72F3B229"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14:paraId="0A06D0AD"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14:paraId="4280210A" w14:textId="37B9F0DD"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наличие указателей, обеспечивающих беспрепятственный доступ </w:t>
      </w:r>
      <w:r w:rsidR="00B6404F">
        <w:rPr>
          <w:rFonts w:ascii="Times New Roman" w:hAnsi="Times New Roman" w:cs="Times New Roman"/>
          <w:sz w:val="28"/>
          <w:szCs w:val="28"/>
        </w:rPr>
        <w:br/>
      </w:r>
      <w:r w:rsidRPr="00A16E08">
        <w:rPr>
          <w:rFonts w:ascii="Times New Roman" w:hAnsi="Times New Roman" w:cs="Times New Roman"/>
          <w:sz w:val="28"/>
          <w:szCs w:val="28"/>
        </w:rPr>
        <w:t>к помещениям, в которых предоставляется Услуга;</w:t>
      </w:r>
    </w:p>
    <w:p w14:paraId="48804C35" w14:textId="21E41E0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возможность получения полной и достоверной информации об Услуге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7CF86358"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60081BDB" w14:textId="61BFC7F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w:t>
      </w:r>
      <w:r w:rsidR="00B6404F">
        <w:rPr>
          <w:rFonts w:ascii="Times New Roman" w:hAnsi="Times New Roman" w:cs="Times New Roman"/>
          <w:sz w:val="28"/>
          <w:szCs w:val="28"/>
        </w:rPr>
        <w:br/>
      </w:r>
      <w:r w:rsidRPr="00A16E08">
        <w:rPr>
          <w:rFonts w:ascii="Times New Roman" w:hAnsi="Times New Roman" w:cs="Times New Roman"/>
          <w:sz w:val="28"/>
          <w:szCs w:val="28"/>
        </w:rPr>
        <w:t>и результате предоставления Услуги с использованием ЕПГУ и(или) ПГУ ЛО.</w:t>
      </w:r>
    </w:p>
    <w:p w14:paraId="32218830" w14:textId="1566D37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2.15.2. Показатели доступности Услуги (специальные, применимые </w:t>
      </w:r>
      <w:r w:rsidR="00B6404F">
        <w:rPr>
          <w:rFonts w:ascii="Times New Roman" w:hAnsi="Times New Roman" w:cs="Times New Roman"/>
          <w:sz w:val="28"/>
          <w:szCs w:val="28"/>
        </w:rPr>
        <w:br/>
      </w:r>
      <w:r w:rsidRPr="00A16E08">
        <w:rPr>
          <w:rFonts w:ascii="Times New Roman" w:hAnsi="Times New Roman" w:cs="Times New Roman"/>
          <w:sz w:val="28"/>
          <w:szCs w:val="28"/>
        </w:rPr>
        <w:t>в отношении инвалидов):</w:t>
      </w:r>
    </w:p>
    <w:p w14:paraId="4B7254EE"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14:paraId="7C3110D7"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14:paraId="015FF4E8" w14:textId="24CACDA1"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обеспечение беспрепятственного доступа инвалидов к помещениям, </w:t>
      </w:r>
      <w:r w:rsidR="00B6404F">
        <w:rPr>
          <w:rFonts w:ascii="Times New Roman" w:hAnsi="Times New Roman" w:cs="Times New Roman"/>
          <w:sz w:val="28"/>
          <w:szCs w:val="28"/>
        </w:rPr>
        <w:br/>
      </w:r>
      <w:r w:rsidRPr="00A16E08">
        <w:rPr>
          <w:rFonts w:ascii="Times New Roman" w:hAnsi="Times New Roman" w:cs="Times New Roman"/>
          <w:sz w:val="28"/>
          <w:szCs w:val="28"/>
        </w:rPr>
        <w:t>в которых предоставляется Услуга.</w:t>
      </w:r>
    </w:p>
    <w:p w14:paraId="594311DE"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14:paraId="7D114438"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14:paraId="1A730418" w14:textId="133F4DB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соблюдение времени ожидания в очереди при подаче заявления </w:t>
      </w:r>
      <w:r w:rsidR="00B6404F">
        <w:rPr>
          <w:rFonts w:ascii="Times New Roman" w:hAnsi="Times New Roman" w:cs="Times New Roman"/>
          <w:sz w:val="28"/>
          <w:szCs w:val="28"/>
        </w:rPr>
        <w:br/>
      </w:r>
      <w:r w:rsidRPr="00A16E08">
        <w:rPr>
          <w:rFonts w:ascii="Times New Roman" w:hAnsi="Times New Roman" w:cs="Times New Roman"/>
          <w:sz w:val="28"/>
          <w:szCs w:val="28"/>
        </w:rPr>
        <w:t>и получении результата;</w:t>
      </w:r>
    </w:p>
    <w:p w14:paraId="4970C7FD" w14:textId="1FF01468"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работникам МФЦ при подаче документов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на получение Услуги и не более одного обращения при получении результата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14:paraId="06B50264" w14:textId="696E5AE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поданных в установленном порядке.</w:t>
      </w:r>
    </w:p>
    <w:p w14:paraId="36C1653B" w14:textId="77777777" w:rsidR="00B6404F"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3BEA1A9" w14:textId="3897E88E"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6569C9A3"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26695D24" w14:textId="3455538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 xml:space="preserve">Предоставление Услуги по экстерриториальному принципу </w:t>
      </w:r>
      <w:r w:rsidR="00B6404F">
        <w:rPr>
          <w:rFonts w:ascii="Times New Roman" w:hAnsi="Times New Roman"/>
          <w:sz w:val="28"/>
          <w:szCs w:val="28"/>
        </w:rPr>
        <w:br/>
      </w:r>
      <w:r w:rsidRPr="00A16E08">
        <w:rPr>
          <w:rFonts w:ascii="Times New Roman" w:hAnsi="Times New Roman"/>
          <w:sz w:val="28"/>
          <w:szCs w:val="28"/>
        </w:rPr>
        <w:t>не предусмотрено</w:t>
      </w:r>
      <w:r w:rsidRPr="00A16E08">
        <w:rPr>
          <w:rFonts w:ascii="Times New Roman" w:hAnsi="Times New Roman" w:cs="Times New Roman"/>
          <w:sz w:val="28"/>
          <w:szCs w:val="28"/>
        </w:rPr>
        <w:t>.</w:t>
      </w:r>
    </w:p>
    <w:p w14:paraId="3326E946" w14:textId="4871A29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2.17.2. Предоставление Услуги в электронной форме осуществляется </w:t>
      </w:r>
      <w:r w:rsidR="00B6404F">
        <w:rPr>
          <w:rFonts w:ascii="Times New Roman" w:hAnsi="Times New Roman" w:cs="Times New Roman"/>
          <w:sz w:val="28"/>
          <w:szCs w:val="28"/>
        </w:rPr>
        <w:br/>
      </w:r>
      <w:r w:rsidRPr="00A16E08">
        <w:rPr>
          <w:rFonts w:ascii="Times New Roman" w:hAnsi="Times New Roman" w:cs="Times New Roman"/>
          <w:sz w:val="28"/>
          <w:szCs w:val="28"/>
        </w:rPr>
        <w:t>при технической реализации услуги посредством ПГУ ЛО и/или ЕПГУ.</w:t>
      </w:r>
    </w:p>
    <w:p w14:paraId="19E4D843" w14:textId="4A76E760" w:rsidR="00F26724" w:rsidRPr="00A16E08" w:rsidRDefault="00F26724" w:rsidP="00B6404F">
      <w:pPr>
        <w:widowControl w:val="0"/>
        <w:tabs>
          <w:tab w:val="left" w:pos="142"/>
          <w:tab w:val="left" w:pos="284"/>
        </w:tabs>
        <w:autoSpaceDE w:val="0"/>
        <w:autoSpaceDN w:val="0"/>
        <w:adjustRightInd w:val="0"/>
        <w:jc w:val="center"/>
        <w:outlineLvl w:val="0"/>
        <w:rPr>
          <w:b/>
          <w:bCs/>
          <w:sz w:val="28"/>
          <w:szCs w:val="28"/>
        </w:rPr>
      </w:pPr>
      <w:r w:rsidRPr="00A16E08">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14:paraId="7B493CA1" w14:textId="77777777" w:rsidR="00F26724" w:rsidRPr="00A16E08" w:rsidRDefault="00F26724" w:rsidP="00F26724">
      <w:pPr>
        <w:tabs>
          <w:tab w:val="left" w:pos="142"/>
          <w:tab w:val="left" w:pos="284"/>
        </w:tabs>
        <w:ind w:firstLine="709"/>
        <w:jc w:val="center"/>
        <w:rPr>
          <w:sz w:val="28"/>
          <w:szCs w:val="28"/>
          <w:lang w:eastAsia="x-none"/>
        </w:rPr>
      </w:pPr>
    </w:p>
    <w:p w14:paraId="43A7F8D4" w14:textId="77777777" w:rsidR="00F26724" w:rsidRPr="00B6404F" w:rsidRDefault="00F26724" w:rsidP="00F26724">
      <w:pPr>
        <w:tabs>
          <w:tab w:val="left" w:pos="142"/>
          <w:tab w:val="left" w:pos="284"/>
        </w:tabs>
        <w:ind w:firstLine="709"/>
        <w:jc w:val="both"/>
        <w:rPr>
          <w:bCs/>
          <w:sz w:val="28"/>
          <w:szCs w:val="28"/>
          <w:u w:val="single"/>
          <w:lang w:eastAsia="x-none"/>
        </w:rPr>
      </w:pPr>
      <w:r w:rsidRPr="00B6404F">
        <w:rPr>
          <w:sz w:val="28"/>
          <w:szCs w:val="28"/>
          <w:u w:val="single"/>
          <w:lang w:eastAsia="x-none"/>
        </w:rPr>
        <w:t>3.1.</w:t>
      </w:r>
      <w:r w:rsidRPr="00B6404F">
        <w:rPr>
          <w:bCs/>
          <w:sz w:val="28"/>
          <w:szCs w:val="28"/>
          <w:u w:val="single"/>
        </w:rPr>
        <w:t xml:space="preserve"> </w:t>
      </w:r>
      <w:r w:rsidRPr="00B6404F">
        <w:rPr>
          <w:bCs/>
          <w:sz w:val="28"/>
          <w:szCs w:val="28"/>
          <w:u w:val="single"/>
          <w:lang w:eastAsia="x-none"/>
        </w:rPr>
        <w:t>Состав, последовательность и сроки выполнения административных процедур, требования к порядку их выполнения</w:t>
      </w:r>
      <w:r w:rsidR="007244BC" w:rsidRPr="00B6404F">
        <w:rPr>
          <w:bCs/>
          <w:sz w:val="28"/>
          <w:szCs w:val="28"/>
          <w:u w:val="single"/>
          <w:lang w:eastAsia="x-none"/>
        </w:rPr>
        <w:t>.</w:t>
      </w:r>
    </w:p>
    <w:p w14:paraId="1E01BF19" w14:textId="77777777"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14:paraId="440CF301" w14:textId="77777777"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14:paraId="29A246AC" w14:textId="77777777" w:rsidR="00D41394" w:rsidRDefault="00D41394" w:rsidP="009C04D9">
      <w:pPr>
        <w:widowControl w:val="0"/>
        <w:tabs>
          <w:tab w:val="left" w:pos="567"/>
        </w:tabs>
        <w:ind w:firstLine="709"/>
        <w:contextualSpacing/>
        <w:jc w:val="both"/>
        <w:rPr>
          <w:sz w:val="28"/>
          <w:szCs w:val="28"/>
        </w:rPr>
      </w:pPr>
      <w:r w:rsidRPr="00D41394">
        <w:rPr>
          <w:sz w:val="28"/>
          <w:szCs w:val="28"/>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14:paraId="285C5C2F" w14:textId="0CF838A8"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7A493F14" w14:textId="77777777"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14:paraId="6705D175" w14:textId="2B48299E"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w:t>
      </w:r>
      <w:r w:rsidR="00B6404F">
        <w:rPr>
          <w:sz w:val="28"/>
          <w:szCs w:val="28"/>
        </w:rPr>
        <w:br/>
      </w:r>
      <w:r w:rsidRPr="00A16E08">
        <w:rPr>
          <w:sz w:val="28"/>
          <w:szCs w:val="28"/>
        </w:rPr>
        <w:t xml:space="preserve">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w:t>
      </w:r>
      <w:r w:rsidR="00B6404F">
        <w:rPr>
          <w:sz w:val="28"/>
          <w:szCs w:val="28"/>
        </w:rPr>
        <w:br/>
      </w:r>
      <w:r w:rsidR="00BF56FE" w:rsidRPr="00A16E08">
        <w:rPr>
          <w:sz w:val="28"/>
          <w:szCs w:val="28"/>
        </w:rPr>
        <w:t xml:space="preserve">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14:paraId="6541649F" w14:textId="79BF790E"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w:t>
      </w:r>
      <w:r w:rsidR="00B6404F">
        <w:rPr>
          <w:sz w:val="28"/>
          <w:szCs w:val="28"/>
        </w:rPr>
        <w:br/>
      </w:r>
      <w:r w:rsidRPr="00A16E08">
        <w:rPr>
          <w:sz w:val="28"/>
          <w:szCs w:val="28"/>
        </w:rPr>
        <w:t xml:space="preserve">и (или) максимальный срок его выполнения: </w:t>
      </w:r>
      <w:r w:rsidR="00E77DBA">
        <w:rPr>
          <w:sz w:val="28"/>
          <w:szCs w:val="28"/>
        </w:rPr>
        <w:t>сотрудник управления</w:t>
      </w:r>
      <w:r w:rsidRPr="00A16E08">
        <w:rPr>
          <w:sz w:val="28"/>
          <w:szCs w:val="28"/>
        </w:rPr>
        <w:t xml:space="preserve">,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xml:space="preserve">, </w:t>
      </w:r>
      <w:r w:rsidR="00E77DBA" w:rsidRPr="00A16E08">
        <w:rPr>
          <w:sz w:val="28"/>
          <w:szCs w:val="28"/>
        </w:rPr>
        <w:t>составляет опись документов, вручает копию описи заявителю под роспись</w:t>
      </w:r>
      <w:r w:rsidR="00E77DBA">
        <w:rPr>
          <w:sz w:val="28"/>
          <w:szCs w:val="28"/>
        </w:rPr>
        <w:t xml:space="preserve"> и передает </w:t>
      </w:r>
      <w:r w:rsidR="00E77DBA">
        <w:rPr>
          <w:sz w:val="28"/>
          <w:szCs w:val="28"/>
        </w:rPr>
        <w:br/>
        <w:t xml:space="preserve">для регистрации сотруднику администрации ответственному </w:t>
      </w:r>
      <w:r w:rsidR="00E77DBA">
        <w:rPr>
          <w:sz w:val="28"/>
          <w:szCs w:val="28"/>
        </w:rPr>
        <w:br/>
        <w:t>за делопроизводство для регистрации</w:t>
      </w:r>
      <w:r w:rsidRPr="00A16E08">
        <w:rPr>
          <w:sz w:val="28"/>
          <w:szCs w:val="28"/>
        </w:rPr>
        <w:t xml:space="preserve"> их в соответствии с правилами делопроизводства, установленными в Администрации.</w:t>
      </w:r>
    </w:p>
    <w:p w14:paraId="18BE0FEA" w14:textId="51121F62"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6" w:name="sub_6001"/>
      <w:r w:rsidRPr="00A16E08">
        <w:rPr>
          <w:sz w:val="28"/>
          <w:szCs w:val="28"/>
        </w:rPr>
        <w:t xml:space="preserve">3.1.2.3. Лицо, ответственное за выполнение административной процедуры: </w:t>
      </w:r>
      <w:r w:rsidR="00E77DBA">
        <w:rPr>
          <w:sz w:val="28"/>
          <w:szCs w:val="28"/>
        </w:rPr>
        <w:t>сотрудник управления</w:t>
      </w:r>
      <w:r w:rsidRPr="00A16E08">
        <w:rPr>
          <w:sz w:val="28"/>
          <w:szCs w:val="28"/>
        </w:rPr>
        <w:t>.</w:t>
      </w:r>
      <w:bookmarkStart w:id="17" w:name="sub_121061"/>
      <w:bookmarkEnd w:id="16"/>
    </w:p>
    <w:p w14:paraId="4E7549EA" w14:textId="638EA05A"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00B6404F">
        <w:rPr>
          <w:szCs w:val="28"/>
          <w:lang w:val="ru-RU"/>
        </w:rPr>
        <w:br/>
      </w:r>
      <w:r w:rsidRPr="00A16E08">
        <w:rPr>
          <w:szCs w:val="28"/>
        </w:rPr>
        <w:t>для отказа в приеме документов, установленных пунктом 2.9 настоящего административного регламента.</w:t>
      </w:r>
    </w:p>
    <w:bookmarkEnd w:id="17"/>
    <w:p w14:paraId="04A181E9" w14:textId="77777777"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14:paraId="43016A56" w14:textId="77777777"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14:paraId="285942E8" w14:textId="4BF05058"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w:t>
      </w:r>
      <w:r w:rsidR="00E77DBA">
        <w:rPr>
          <w:sz w:val="28"/>
          <w:szCs w:val="28"/>
        </w:rPr>
        <w:t>сотруднику управления</w:t>
      </w:r>
      <w:r w:rsidRPr="00A16E08">
        <w:rPr>
          <w:sz w:val="28"/>
          <w:szCs w:val="28"/>
        </w:rPr>
        <w:t>, ответственному за формирование проекта решения.</w:t>
      </w:r>
    </w:p>
    <w:p w14:paraId="036873B6" w14:textId="1B172FBA"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92BADC9" w14:textId="547309BB"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w:t>
      </w:r>
      <w:r w:rsidRPr="00A16E08">
        <w:rPr>
          <w:sz w:val="28"/>
          <w:szCs w:val="28"/>
        </w:rPr>
        <w:lastRenderedPageBreak/>
        <w:t xml:space="preserve">проверка сведений, содержащихся в представленных </w:t>
      </w:r>
      <w:r w:rsidR="004947E2" w:rsidRPr="00A16E08">
        <w:rPr>
          <w:sz w:val="28"/>
          <w:szCs w:val="28"/>
        </w:rPr>
        <w:t xml:space="preserve">уведомлении </w:t>
      </w:r>
      <w:r w:rsidR="008821BE">
        <w:rPr>
          <w:sz w:val="28"/>
          <w:szCs w:val="28"/>
        </w:rPr>
        <w:br/>
      </w:r>
      <w:r w:rsidR="004947E2" w:rsidRPr="00A16E08">
        <w:rPr>
          <w:sz w:val="28"/>
          <w:szCs w:val="28"/>
        </w:rPr>
        <w:t xml:space="preserve">о планируемом строительстве </w:t>
      </w:r>
      <w:r w:rsidR="00BF56FE" w:rsidRPr="00A16E08">
        <w:rPr>
          <w:sz w:val="28"/>
          <w:szCs w:val="28"/>
        </w:rPr>
        <w:t xml:space="preserve">или уведомлении об изменении параметров </w:t>
      </w:r>
      <w:r w:rsidR="008821BE">
        <w:rPr>
          <w:sz w:val="28"/>
          <w:szCs w:val="28"/>
        </w:rPr>
        <w:br/>
      </w:r>
      <w:r w:rsidRPr="00A16E08">
        <w:rPr>
          <w:sz w:val="28"/>
          <w:szCs w:val="28"/>
        </w:rPr>
        <w:t xml:space="preserve">и документах, в целях оценки их соответствия требованиям и условиям </w:t>
      </w:r>
      <w:r w:rsidR="008821BE">
        <w:rPr>
          <w:sz w:val="28"/>
          <w:szCs w:val="28"/>
        </w:rPr>
        <w:br/>
      </w:r>
      <w:r w:rsidRPr="00A16E08">
        <w:rPr>
          <w:sz w:val="28"/>
          <w:szCs w:val="28"/>
        </w:rPr>
        <w:t xml:space="preserve">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8821BE">
        <w:rPr>
          <w:sz w:val="28"/>
          <w:szCs w:val="28"/>
        </w:rPr>
        <w:br/>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14:paraId="07368EFE" w14:textId="62535CB4" w:rsidR="00D41394" w:rsidRPr="00D41394" w:rsidRDefault="00D41394" w:rsidP="00D41394">
      <w:pPr>
        <w:widowControl w:val="0"/>
        <w:tabs>
          <w:tab w:val="left" w:pos="142"/>
          <w:tab w:val="left" w:pos="284"/>
        </w:tabs>
        <w:autoSpaceDE w:val="0"/>
        <w:autoSpaceDN w:val="0"/>
        <w:adjustRightInd w:val="0"/>
        <w:ind w:firstLine="709"/>
        <w:jc w:val="both"/>
        <w:rPr>
          <w:sz w:val="28"/>
          <w:szCs w:val="28"/>
        </w:rPr>
      </w:pPr>
      <w:r w:rsidRPr="00D41394">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Pr>
          <w:sz w:val="28"/>
          <w:szCs w:val="28"/>
        </w:rPr>
        <w:br/>
      </w:r>
      <w:r w:rsidRPr="00D41394">
        <w:rPr>
          <w:sz w:val="28"/>
          <w:szCs w:val="28"/>
        </w:rPr>
        <w:t>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
    <w:p w14:paraId="53186390" w14:textId="77777777" w:rsidR="00D41394" w:rsidRPr="00D41394" w:rsidRDefault="00D41394" w:rsidP="00D41394">
      <w:pPr>
        <w:widowControl w:val="0"/>
        <w:tabs>
          <w:tab w:val="left" w:pos="142"/>
          <w:tab w:val="left" w:pos="284"/>
        </w:tabs>
        <w:autoSpaceDE w:val="0"/>
        <w:autoSpaceDN w:val="0"/>
        <w:adjustRightInd w:val="0"/>
        <w:ind w:firstLine="709"/>
        <w:jc w:val="both"/>
        <w:rPr>
          <w:sz w:val="28"/>
          <w:szCs w:val="28"/>
        </w:rPr>
      </w:pPr>
      <w:r w:rsidRPr="00D41394">
        <w:rPr>
          <w:sz w:val="28"/>
          <w:szCs w:val="28"/>
        </w:rPr>
        <w:t>В случае, предусмотренного частью 8 статьи 51.1 Градостроительного кодекса Российской Федерации:</w:t>
      </w:r>
    </w:p>
    <w:p w14:paraId="69B07B7A" w14:textId="469C0397" w:rsidR="00D41394" w:rsidRPr="00D41394" w:rsidRDefault="00D41394" w:rsidP="00D41394">
      <w:pPr>
        <w:widowControl w:val="0"/>
        <w:tabs>
          <w:tab w:val="left" w:pos="142"/>
          <w:tab w:val="left" w:pos="284"/>
        </w:tabs>
        <w:autoSpaceDE w:val="0"/>
        <w:autoSpaceDN w:val="0"/>
        <w:adjustRightInd w:val="0"/>
        <w:ind w:firstLine="709"/>
        <w:jc w:val="both"/>
        <w:rPr>
          <w:sz w:val="28"/>
          <w:szCs w:val="28"/>
        </w:rPr>
      </w:pPr>
      <w:r w:rsidRPr="00D41394">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w:t>
      </w:r>
      <w:r>
        <w:rPr>
          <w:sz w:val="28"/>
          <w:szCs w:val="28"/>
        </w:rPr>
        <w:br/>
      </w:r>
      <w:r w:rsidRPr="00D41394">
        <w:rPr>
          <w:sz w:val="28"/>
          <w:szCs w:val="28"/>
        </w:rPr>
        <w:t xml:space="preserve">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w:t>
      </w:r>
      <w:r>
        <w:rPr>
          <w:sz w:val="28"/>
          <w:szCs w:val="28"/>
        </w:rPr>
        <w:br/>
      </w:r>
      <w:r w:rsidRPr="00D41394">
        <w:rPr>
          <w:sz w:val="28"/>
          <w:szCs w:val="28"/>
        </w:rPr>
        <w:t>в области охраны объектов культурного наследия;</w:t>
      </w:r>
    </w:p>
    <w:p w14:paraId="327DF44D" w14:textId="77777777" w:rsidR="00D41394" w:rsidRPr="00D41394" w:rsidRDefault="00D41394" w:rsidP="00D41394">
      <w:pPr>
        <w:widowControl w:val="0"/>
        <w:tabs>
          <w:tab w:val="left" w:pos="142"/>
          <w:tab w:val="left" w:pos="284"/>
        </w:tabs>
        <w:autoSpaceDE w:val="0"/>
        <w:autoSpaceDN w:val="0"/>
        <w:adjustRightInd w:val="0"/>
        <w:ind w:firstLine="709"/>
        <w:jc w:val="both"/>
        <w:rPr>
          <w:sz w:val="28"/>
          <w:szCs w:val="28"/>
        </w:rPr>
      </w:pPr>
      <w:r w:rsidRPr="00D41394">
        <w:rPr>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30BD29AA" w14:textId="4C3F732C" w:rsidR="00E042BA" w:rsidRPr="00A16E08" w:rsidRDefault="00D41394" w:rsidP="00D41394">
      <w:pPr>
        <w:widowControl w:val="0"/>
        <w:tabs>
          <w:tab w:val="left" w:pos="142"/>
          <w:tab w:val="left" w:pos="284"/>
        </w:tabs>
        <w:autoSpaceDE w:val="0"/>
        <w:autoSpaceDN w:val="0"/>
        <w:adjustRightInd w:val="0"/>
        <w:ind w:firstLine="709"/>
        <w:jc w:val="both"/>
        <w:rPr>
          <w:sz w:val="28"/>
          <w:szCs w:val="28"/>
        </w:rPr>
      </w:pPr>
      <w:r w:rsidRPr="00D41394">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r w:rsidR="00E042BA" w:rsidRPr="00A16E08">
        <w:rPr>
          <w:sz w:val="28"/>
          <w:szCs w:val="28"/>
        </w:rPr>
        <w:t xml:space="preserve">3.1.3.3. Лицо, ответственное за выполнение административной процедуры: </w:t>
      </w:r>
      <w:r w:rsidR="00E77DBA">
        <w:rPr>
          <w:sz w:val="28"/>
          <w:szCs w:val="28"/>
        </w:rPr>
        <w:t>сотрудник управления</w:t>
      </w:r>
      <w:r w:rsidR="00E042BA" w:rsidRPr="00A16E08">
        <w:rPr>
          <w:sz w:val="28"/>
          <w:szCs w:val="28"/>
        </w:rPr>
        <w:t>, ответственн</w:t>
      </w:r>
      <w:r w:rsidR="00E77DBA">
        <w:rPr>
          <w:sz w:val="28"/>
          <w:szCs w:val="28"/>
        </w:rPr>
        <w:t>ый</w:t>
      </w:r>
      <w:r w:rsidR="00E042BA" w:rsidRPr="00A16E08">
        <w:rPr>
          <w:sz w:val="28"/>
          <w:szCs w:val="28"/>
        </w:rPr>
        <w:t xml:space="preserve"> </w:t>
      </w:r>
      <w:r>
        <w:rPr>
          <w:sz w:val="28"/>
          <w:szCs w:val="28"/>
        </w:rPr>
        <w:br/>
      </w:r>
      <w:r w:rsidR="00E042BA" w:rsidRPr="00A16E08">
        <w:rPr>
          <w:sz w:val="28"/>
          <w:szCs w:val="28"/>
        </w:rPr>
        <w:t>за формирование проекта решения.</w:t>
      </w:r>
    </w:p>
    <w:p w14:paraId="65DA9382" w14:textId="77777777" w:rsidR="00D41394" w:rsidRDefault="00D41394" w:rsidP="009C04D9">
      <w:pPr>
        <w:widowControl w:val="0"/>
        <w:tabs>
          <w:tab w:val="left" w:pos="142"/>
          <w:tab w:val="left" w:pos="284"/>
        </w:tabs>
        <w:autoSpaceDE w:val="0"/>
        <w:autoSpaceDN w:val="0"/>
        <w:adjustRightInd w:val="0"/>
        <w:ind w:firstLine="709"/>
        <w:jc w:val="both"/>
        <w:rPr>
          <w:sz w:val="28"/>
          <w:szCs w:val="28"/>
        </w:rPr>
      </w:pPr>
      <w:r w:rsidRPr="00D41394">
        <w:rPr>
          <w:sz w:val="28"/>
          <w:szCs w:val="28"/>
        </w:rPr>
        <w:t xml:space="preserve">3.1.3.3. Лицо, ответственное за выполнение административной процедуры: </w:t>
      </w:r>
      <w:r w:rsidRPr="00D41394">
        <w:rPr>
          <w:sz w:val="28"/>
          <w:szCs w:val="28"/>
        </w:rPr>
        <w:lastRenderedPageBreak/>
        <w:t>должностное лицо, ответственное за формирование проекта решения.</w:t>
      </w:r>
    </w:p>
    <w:p w14:paraId="63F41BD3" w14:textId="28C698A4"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14:paraId="26DC48EB" w14:textId="77777777"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14:paraId="6BE61BFC" w14:textId="4FB9CC4C"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 xml:space="preserve">наличие/отсутствие оснований для возврата документов </w:t>
      </w:r>
      <w:r w:rsidR="008821BE">
        <w:rPr>
          <w:sz w:val="28"/>
          <w:szCs w:val="28"/>
        </w:rPr>
        <w:br/>
      </w:r>
      <w:r w:rsidR="009C04D9" w:rsidRPr="00A16E08">
        <w:rPr>
          <w:sz w:val="28"/>
          <w:szCs w:val="28"/>
        </w:rPr>
        <w:t>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14:paraId="75CC90B9" w14:textId="77777777"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14:paraId="43D904EA" w14:textId="2AEC0A80"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14:paraId="779E5AA6" w14:textId="25DF6EE2" w:rsidR="009C04D9" w:rsidRPr="00A16E08" w:rsidRDefault="009C04D9" w:rsidP="00B6404F">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8821BE">
        <w:rPr>
          <w:sz w:val="28"/>
          <w:szCs w:val="28"/>
        </w:rPr>
        <w:br/>
      </w:r>
      <w:r w:rsidRPr="00A16E08">
        <w:rPr>
          <w:sz w:val="28"/>
          <w:szCs w:val="28"/>
        </w:rPr>
        <w:t>и подписание соответствующего решения.</w:t>
      </w:r>
    </w:p>
    <w:p w14:paraId="110883C0" w14:textId="3C5BA252"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EB31087" w14:textId="07AD8BDA"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w:t>
      </w:r>
      <w:r w:rsidR="00B6404F">
        <w:rPr>
          <w:sz w:val="28"/>
          <w:szCs w:val="28"/>
        </w:rPr>
        <w:br/>
      </w:r>
      <w:r w:rsidRPr="00A16E08">
        <w:rPr>
          <w:sz w:val="28"/>
          <w:szCs w:val="28"/>
        </w:rPr>
        <w:t xml:space="preserve">о планируемом строительстве или уведомления об изменении параметров </w:t>
      </w:r>
      <w:r w:rsidR="00B6404F">
        <w:rPr>
          <w:sz w:val="28"/>
          <w:szCs w:val="28"/>
        </w:rPr>
        <w:br/>
      </w:r>
      <w:r w:rsidRPr="00A16E08">
        <w:rPr>
          <w:sz w:val="28"/>
          <w:szCs w:val="28"/>
        </w:rPr>
        <w:t xml:space="preserve">и представленных документов должностным лицом, ответственным за принятие </w:t>
      </w:r>
      <w:r w:rsidR="00B6404F">
        <w:rPr>
          <w:sz w:val="28"/>
          <w:szCs w:val="28"/>
        </w:rPr>
        <w:br/>
      </w:r>
      <w:r w:rsidRPr="00A16E08">
        <w:rPr>
          <w:sz w:val="28"/>
          <w:szCs w:val="28"/>
        </w:rPr>
        <w:t xml:space="preserve">и подписание соответствующего решения (о предоставлении услуги или </w:t>
      </w:r>
      <w:r w:rsidR="008821BE">
        <w:rPr>
          <w:sz w:val="28"/>
          <w:szCs w:val="28"/>
        </w:rPr>
        <w:br/>
      </w:r>
      <w:r w:rsidRPr="00A16E08">
        <w:rPr>
          <w:sz w:val="28"/>
          <w:szCs w:val="28"/>
        </w:rPr>
        <w:t xml:space="preserve">об отказе в предоставлении услуги). </w:t>
      </w:r>
    </w:p>
    <w:p w14:paraId="068DD23B" w14:textId="21D95C3F"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w:t>
      </w:r>
      <w:r w:rsidR="00B6404F">
        <w:rPr>
          <w:sz w:val="28"/>
          <w:szCs w:val="28"/>
        </w:rPr>
        <w:br/>
      </w:r>
      <w:r w:rsidRPr="00A16E08">
        <w:rPr>
          <w:sz w:val="28"/>
          <w:szCs w:val="28"/>
        </w:rPr>
        <w:t>о соответствии или уведомление</w:t>
      </w:r>
      <w:r w:rsidR="000A4404" w:rsidRPr="00A16E08">
        <w:rPr>
          <w:sz w:val="28"/>
          <w:szCs w:val="28"/>
          <w:lang w:eastAsia="x-none"/>
        </w:rPr>
        <w:t xml:space="preserve"> о несоответствии</w:t>
      </w:r>
      <w:r w:rsidRPr="00A16E08">
        <w:rPr>
          <w:sz w:val="28"/>
          <w:szCs w:val="28"/>
        </w:rPr>
        <w:t>.</w:t>
      </w:r>
    </w:p>
    <w:p w14:paraId="09C6C3FB"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14:paraId="29591D8C"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5ACF4186"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14:paraId="5C119E53"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14:paraId="2AF3BE87" w14:textId="27DAE311"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подписание уведомления о соответствии или уведомления </w:t>
      </w:r>
      <w:r w:rsidR="008821BE">
        <w:rPr>
          <w:sz w:val="28"/>
          <w:szCs w:val="28"/>
        </w:rPr>
        <w:br/>
      </w:r>
      <w:r w:rsidRPr="00A16E08">
        <w:rPr>
          <w:sz w:val="28"/>
          <w:szCs w:val="28"/>
        </w:rPr>
        <w:t>о несоответствии.</w:t>
      </w:r>
    </w:p>
    <w:p w14:paraId="63E11BDB" w14:textId="77777777" w:rsidR="009C04D9" w:rsidRPr="00A16E08" w:rsidRDefault="009C04D9" w:rsidP="00B6404F">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14:paraId="049CE2E7" w14:textId="77777777" w:rsidR="00937491" w:rsidRPr="00B6404F" w:rsidRDefault="00937491" w:rsidP="00B6404F">
      <w:pPr>
        <w:pStyle w:val="ConsPlusNormal"/>
        <w:ind w:firstLine="709"/>
        <w:jc w:val="both"/>
        <w:outlineLvl w:val="2"/>
        <w:rPr>
          <w:rFonts w:ascii="Times New Roman" w:hAnsi="Times New Roman" w:cs="Times New Roman"/>
          <w:sz w:val="28"/>
          <w:szCs w:val="28"/>
          <w:u w:val="single"/>
        </w:rPr>
      </w:pPr>
      <w:r w:rsidRPr="00B6404F">
        <w:rPr>
          <w:rFonts w:ascii="Times New Roman" w:hAnsi="Times New Roman" w:cs="Times New Roman"/>
          <w:sz w:val="28"/>
          <w:szCs w:val="28"/>
          <w:u w:val="single"/>
        </w:rPr>
        <w:t>3.2. Особенности выполнения административных процедур в электронной форме.</w:t>
      </w:r>
    </w:p>
    <w:p w14:paraId="11B964A7" w14:textId="6BA61CA2"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соответствии с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2676D4">
        <w:rPr>
          <w:rFonts w:ascii="Times New Roman" w:hAnsi="Times New Roman" w:cs="Times New Roman"/>
          <w:sz w:val="28"/>
          <w:szCs w:val="28"/>
        </w:rPr>
        <w:t>№</w:t>
      </w:r>
      <w:r w:rsidRPr="00A16E08">
        <w:rPr>
          <w:rFonts w:ascii="Times New Roman" w:hAnsi="Times New Roman" w:cs="Times New Roman"/>
          <w:sz w:val="28"/>
          <w:szCs w:val="28"/>
        </w:rPr>
        <w:t xml:space="preserve"> 210-ФЗ,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и о защите информации", </w:t>
      </w:r>
      <w:hyperlink r:id="rId18"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от 25.06.2012 № 634 </w:t>
      </w:r>
      <w:r w:rsidR="00D41394">
        <w:rPr>
          <w:rFonts w:ascii="Times New Roman" w:hAnsi="Times New Roman" w:cs="Times New Roman"/>
          <w:sz w:val="28"/>
          <w:szCs w:val="28"/>
        </w:rPr>
        <w:t>«</w:t>
      </w:r>
      <w:r w:rsidRPr="00A16E08">
        <w:rPr>
          <w:rFonts w:ascii="Times New Roman" w:hAnsi="Times New Roman" w:cs="Times New Roman"/>
          <w:sz w:val="28"/>
          <w:szCs w:val="28"/>
        </w:rPr>
        <w:t xml:space="preserve">О видах электронной подписи, использование которых </w:t>
      </w:r>
      <w:r w:rsidRPr="00A16E08">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r w:rsidR="00D41394">
        <w:rPr>
          <w:rFonts w:ascii="Times New Roman" w:hAnsi="Times New Roman" w:cs="Times New Roman"/>
          <w:sz w:val="28"/>
          <w:szCs w:val="28"/>
        </w:rPr>
        <w:t>»</w:t>
      </w:r>
      <w:r w:rsidRPr="00A16E08">
        <w:rPr>
          <w:rFonts w:ascii="Times New Roman" w:hAnsi="Times New Roman" w:cs="Times New Roman"/>
          <w:sz w:val="28"/>
          <w:szCs w:val="28"/>
        </w:rPr>
        <w:t>.</w:t>
      </w:r>
    </w:p>
    <w:p w14:paraId="10571F01"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4D3603" w14:textId="4C2AFCBC"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3.2.3. Услуга может быть получена через ПГУ ЛО либо через ЕПГУ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без личной явки на прием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221E0A53"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57EE818"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14:paraId="209AC7AC"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6CEADB23" w14:textId="6276302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2676D4">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посредством функционала ЕПГУ или ПГУ ЛО.</w:t>
      </w:r>
    </w:p>
    <w:p w14:paraId="08E5BCC3"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0873FCE" w14:textId="10369436"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Услуги через ПГУ ЛО либо через ЕПГУ должностное лицо </w:t>
      </w:r>
      <w:r w:rsidR="002676D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14:paraId="0FA7C02B"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83EEB0"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14:paraId="2D68B134" w14:textId="51D1E00B"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уведомляет заявителя о принятом решении с помощью указанных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заявлении средств связи, затем направляет документ способом, указанным </w:t>
      </w:r>
      <w:r w:rsidR="00B6404F">
        <w:rPr>
          <w:rFonts w:ascii="Times New Roman" w:hAnsi="Times New Roman" w:cs="Times New Roman"/>
          <w:sz w:val="28"/>
          <w:szCs w:val="28"/>
        </w:rPr>
        <w:br/>
      </w:r>
      <w:r w:rsidRPr="00A16E08">
        <w:rPr>
          <w:rFonts w:ascii="Times New Roman" w:hAnsi="Times New Roman" w:cs="Times New Roman"/>
          <w:sz w:val="28"/>
          <w:szCs w:val="28"/>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62D482"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7E7F570A" w14:textId="7777777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763B1656" w14:textId="7F453D23"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3.2.8. </w:t>
      </w:r>
      <w:r w:rsidR="00E70510">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821BE">
        <w:rPr>
          <w:rFonts w:ascii="Times New Roman" w:hAnsi="Times New Roman" w:cs="Times New Roman"/>
          <w:sz w:val="28"/>
          <w:szCs w:val="28"/>
        </w:rPr>
        <w:br/>
      </w:r>
      <w:r w:rsidRPr="00A16E08">
        <w:rPr>
          <w:rFonts w:ascii="Times New Roman" w:hAnsi="Times New Roman" w:cs="Times New Roman"/>
          <w:sz w:val="28"/>
          <w:szCs w:val="28"/>
        </w:rPr>
        <w:t>на предоставление услуги отмечает в соответствующем поле такую необходимость).</w:t>
      </w:r>
    </w:p>
    <w:p w14:paraId="53D4DD3F" w14:textId="1609E264"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14:paraId="21146F61" w14:textId="4F418A46" w:rsidR="00937491" w:rsidRPr="00A16E08" w:rsidRDefault="00937491" w:rsidP="00B6404F">
      <w:pPr>
        <w:pStyle w:val="ConsPlusNormal"/>
        <w:ind w:firstLine="709"/>
        <w:jc w:val="both"/>
        <w:outlineLvl w:val="2"/>
        <w:rPr>
          <w:rFonts w:ascii="Times New Roman" w:hAnsi="Times New Roman" w:cs="Times New Roman"/>
          <w:sz w:val="28"/>
          <w:szCs w:val="28"/>
        </w:rPr>
      </w:pPr>
      <w:r w:rsidRPr="00B6404F">
        <w:rPr>
          <w:rFonts w:ascii="Times New Roman" w:hAnsi="Times New Roman" w:cs="Times New Roman"/>
          <w:sz w:val="28"/>
          <w:szCs w:val="28"/>
          <w:u w:val="single"/>
        </w:rPr>
        <w:t xml:space="preserve">3.3. Порядок исправления допущенных опечаток и ошибок в выданных </w:t>
      </w:r>
      <w:r w:rsidR="00B6404F">
        <w:rPr>
          <w:rFonts w:ascii="Times New Roman" w:hAnsi="Times New Roman" w:cs="Times New Roman"/>
          <w:sz w:val="28"/>
          <w:szCs w:val="28"/>
          <w:u w:val="single"/>
        </w:rPr>
        <w:br/>
      </w:r>
      <w:r w:rsidRPr="00B6404F">
        <w:rPr>
          <w:rFonts w:ascii="Times New Roman" w:hAnsi="Times New Roman" w:cs="Times New Roman"/>
          <w:sz w:val="28"/>
          <w:szCs w:val="28"/>
          <w:u w:val="single"/>
        </w:rPr>
        <w:t>в результате предоставления Услуги документах</w:t>
      </w:r>
      <w:r w:rsidRPr="00A16E08">
        <w:rPr>
          <w:rFonts w:ascii="Times New Roman" w:hAnsi="Times New Roman" w:cs="Times New Roman"/>
          <w:sz w:val="28"/>
          <w:szCs w:val="28"/>
        </w:rPr>
        <w:t>.</w:t>
      </w:r>
    </w:p>
    <w:p w14:paraId="2801915D" w14:textId="58F3F767" w:rsidR="00937491" w:rsidRPr="00A16E08"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в </w:t>
      </w:r>
      <w:r w:rsidR="00E70510">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w:t>
      </w:r>
      <w:r w:rsidR="00B6404F">
        <w:rPr>
          <w:rFonts w:ascii="Times New Roman" w:hAnsi="Times New Roman" w:cs="Times New Roman"/>
          <w:sz w:val="28"/>
          <w:szCs w:val="28"/>
        </w:rPr>
        <w:br/>
      </w:r>
      <w:r w:rsidRPr="00A16E08">
        <w:rPr>
          <w:rFonts w:ascii="Times New Roman" w:hAnsi="Times New Roman" w:cs="Times New Roman"/>
          <w:sz w:val="28"/>
          <w:szCs w:val="28"/>
        </w:rPr>
        <w:t xml:space="preserve">(при наличии) или оформленное в форме электронного документа и подписанное усиленной квалифицированной электронной подписью заявление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произвольной форме о необходимости исправления допущенных опечаток и(или) ошибок с изложением сути допущенных опечаток и(или) ошибок </w:t>
      </w:r>
      <w:r w:rsidR="008821BE">
        <w:rPr>
          <w:rFonts w:ascii="Times New Roman" w:hAnsi="Times New Roman" w:cs="Times New Roman"/>
          <w:sz w:val="28"/>
          <w:szCs w:val="28"/>
        </w:rPr>
        <w:br/>
      </w:r>
      <w:r w:rsidRPr="00A16E08">
        <w:rPr>
          <w:rFonts w:ascii="Times New Roman" w:hAnsi="Times New Roman" w:cs="Times New Roman"/>
          <w:sz w:val="28"/>
          <w:szCs w:val="28"/>
        </w:rPr>
        <w:t>и приложением копии документа, содержащего опечатки и(или) ошибки.</w:t>
      </w:r>
    </w:p>
    <w:p w14:paraId="5F326E4E" w14:textId="60166786" w:rsidR="00937491" w:rsidRPr="00E77DBA" w:rsidRDefault="00937491" w:rsidP="00B6404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об исправлении опечаток и(или) ошибок в выданных в результате предоставления Услуги документах ответственный специалист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оформлении документа с исправленными опечатками (ошибками). Результат предоставления Услуги (документ)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w:t>
      </w:r>
      <w:r w:rsidRPr="00E77DBA">
        <w:rPr>
          <w:rFonts w:ascii="Times New Roman" w:hAnsi="Times New Roman" w:cs="Times New Roman"/>
          <w:sz w:val="28"/>
          <w:szCs w:val="28"/>
        </w:rPr>
        <w:t>ошибок.</w:t>
      </w:r>
    </w:p>
    <w:p w14:paraId="421F5611" w14:textId="77777777" w:rsidR="00E70510"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3.4. </w:t>
      </w:r>
      <w:r w:rsidR="00E70510" w:rsidRPr="00E77DBA">
        <w:rPr>
          <w:bCs/>
          <w:color w:val="000000"/>
          <w:sz w:val="28"/>
          <w:szCs w:val="28"/>
        </w:rPr>
        <w:t xml:space="preserve">Электронные документы представляются в следующих форматах: </w:t>
      </w:r>
    </w:p>
    <w:p w14:paraId="26DFE6A3" w14:textId="5872AB38"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а) </w:t>
      </w:r>
      <w:proofErr w:type="spellStart"/>
      <w:r w:rsidRPr="00E77DBA">
        <w:rPr>
          <w:bCs/>
          <w:color w:val="000000"/>
          <w:sz w:val="28"/>
          <w:szCs w:val="28"/>
        </w:rPr>
        <w:t>xml</w:t>
      </w:r>
      <w:proofErr w:type="spellEnd"/>
      <w:r w:rsidRPr="00E77DBA">
        <w:rPr>
          <w:bCs/>
          <w:color w:val="000000"/>
          <w:sz w:val="28"/>
          <w:szCs w:val="28"/>
        </w:rPr>
        <w:t xml:space="preserve"> - для документов, в отношении которых утверждены формы </w:t>
      </w:r>
      <w:r w:rsidR="00B6404F" w:rsidRPr="00E77DBA">
        <w:rPr>
          <w:bCs/>
          <w:color w:val="000000"/>
          <w:sz w:val="28"/>
          <w:szCs w:val="28"/>
        </w:rPr>
        <w:br/>
      </w:r>
      <w:r w:rsidRPr="00E77DBA">
        <w:rPr>
          <w:bCs/>
          <w:color w:val="000000"/>
          <w:sz w:val="28"/>
          <w:szCs w:val="28"/>
        </w:rPr>
        <w:t xml:space="preserve">и требования по формированию электронных документов в виде файлов </w:t>
      </w:r>
      <w:r w:rsidR="008821BE" w:rsidRPr="00E77DBA">
        <w:rPr>
          <w:bCs/>
          <w:color w:val="000000"/>
          <w:sz w:val="28"/>
          <w:szCs w:val="28"/>
        </w:rPr>
        <w:br/>
      </w:r>
      <w:r w:rsidRPr="00E77DBA">
        <w:rPr>
          <w:bCs/>
          <w:color w:val="000000"/>
          <w:sz w:val="28"/>
          <w:szCs w:val="28"/>
        </w:rPr>
        <w:t xml:space="preserve">в формате </w:t>
      </w:r>
      <w:proofErr w:type="spellStart"/>
      <w:r w:rsidRPr="00E77DBA">
        <w:rPr>
          <w:bCs/>
          <w:color w:val="000000"/>
          <w:sz w:val="28"/>
          <w:szCs w:val="28"/>
        </w:rPr>
        <w:t>xml</w:t>
      </w:r>
      <w:proofErr w:type="spellEnd"/>
      <w:r w:rsidRPr="00E77DBA">
        <w:rPr>
          <w:bCs/>
          <w:color w:val="000000"/>
          <w:sz w:val="28"/>
          <w:szCs w:val="28"/>
        </w:rPr>
        <w:t>;</w:t>
      </w:r>
    </w:p>
    <w:p w14:paraId="769FC637" w14:textId="77777777"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б) </w:t>
      </w:r>
      <w:proofErr w:type="spellStart"/>
      <w:r w:rsidRPr="00E77DBA">
        <w:rPr>
          <w:bCs/>
          <w:color w:val="000000"/>
          <w:sz w:val="28"/>
          <w:szCs w:val="28"/>
        </w:rPr>
        <w:t>doc</w:t>
      </w:r>
      <w:proofErr w:type="spellEnd"/>
      <w:r w:rsidRPr="00E77DBA">
        <w:rPr>
          <w:bCs/>
          <w:color w:val="000000"/>
          <w:sz w:val="28"/>
          <w:szCs w:val="28"/>
        </w:rPr>
        <w:t xml:space="preserve">, </w:t>
      </w:r>
      <w:proofErr w:type="spellStart"/>
      <w:r w:rsidRPr="00E77DBA">
        <w:rPr>
          <w:bCs/>
          <w:color w:val="000000"/>
          <w:sz w:val="28"/>
          <w:szCs w:val="28"/>
        </w:rPr>
        <w:t>docx</w:t>
      </w:r>
      <w:proofErr w:type="spellEnd"/>
      <w:r w:rsidRPr="00E77DBA">
        <w:rPr>
          <w:bCs/>
          <w:color w:val="000000"/>
          <w:sz w:val="28"/>
          <w:szCs w:val="28"/>
        </w:rPr>
        <w:t xml:space="preserve">, </w:t>
      </w:r>
      <w:proofErr w:type="spellStart"/>
      <w:r w:rsidRPr="00E77DBA">
        <w:rPr>
          <w:bCs/>
          <w:color w:val="000000"/>
          <w:sz w:val="28"/>
          <w:szCs w:val="28"/>
        </w:rPr>
        <w:t>odt</w:t>
      </w:r>
      <w:proofErr w:type="spellEnd"/>
      <w:r w:rsidRPr="00E77DBA">
        <w:rPr>
          <w:bCs/>
          <w:color w:val="000000"/>
          <w:sz w:val="28"/>
          <w:szCs w:val="28"/>
        </w:rPr>
        <w:t xml:space="preserve"> - для документов с текстовым содержанием, </w:t>
      </w:r>
      <w:r w:rsidRPr="00E77DBA">
        <w:rPr>
          <w:bCs/>
          <w:color w:val="000000"/>
          <w:sz w:val="28"/>
          <w:szCs w:val="28"/>
        </w:rPr>
        <w:br/>
        <w:t>не включающим формулы;</w:t>
      </w:r>
    </w:p>
    <w:p w14:paraId="6A84255D" w14:textId="3826855C"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в) </w:t>
      </w:r>
      <w:proofErr w:type="spellStart"/>
      <w:r w:rsidRPr="00E77DBA">
        <w:rPr>
          <w:bCs/>
          <w:color w:val="000000"/>
          <w:sz w:val="28"/>
          <w:szCs w:val="28"/>
        </w:rPr>
        <w:t>pdf</w:t>
      </w:r>
      <w:proofErr w:type="spellEnd"/>
      <w:r w:rsidRPr="00E77DBA">
        <w:rPr>
          <w:bCs/>
          <w:color w:val="000000"/>
          <w:sz w:val="28"/>
          <w:szCs w:val="28"/>
        </w:rPr>
        <w:t xml:space="preserve">, </w:t>
      </w:r>
      <w:proofErr w:type="spellStart"/>
      <w:r w:rsidRPr="00E77DBA">
        <w:rPr>
          <w:bCs/>
          <w:color w:val="000000"/>
          <w:sz w:val="28"/>
          <w:szCs w:val="28"/>
        </w:rPr>
        <w:t>jpg</w:t>
      </w:r>
      <w:proofErr w:type="spellEnd"/>
      <w:r w:rsidRPr="00E77DBA">
        <w:rPr>
          <w:bCs/>
          <w:color w:val="000000"/>
          <w:sz w:val="28"/>
          <w:szCs w:val="28"/>
        </w:rPr>
        <w:t xml:space="preserve">, </w:t>
      </w:r>
      <w:proofErr w:type="spellStart"/>
      <w:r w:rsidRPr="00E77DBA">
        <w:rPr>
          <w:bCs/>
          <w:color w:val="000000"/>
          <w:sz w:val="28"/>
          <w:szCs w:val="28"/>
        </w:rPr>
        <w:t>jpeg</w:t>
      </w:r>
      <w:proofErr w:type="spellEnd"/>
      <w:r w:rsidRPr="00E77DBA">
        <w:rPr>
          <w:bCs/>
          <w:color w:val="000000"/>
          <w:sz w:val="28"/>
          <w:szCs w:val="28"/>
        </w:rPr>
        <w:t xml:space="preserve">, </w:t>
      </w:r>
      <w:proofErr w:type="spellStart"/>
      <w:r w:rsidRPr="00E77DBA">
        <w:rPr>
          <w:bCs/>
          <w:color w:val="000000"/>
          <w:sz w:val="28"/>
          <w:szCs w:val="28"/>
          <w:lang w:val="en-US"/>
        </w:rPr>
        <w:t>png</w:t>
      </w:r>
      <w:proofErr w:type="spellEnd"/>
      <w:r w:rsidRPr="00E77DBA">
        <w:rPr>
          <w:bCs/>
          <w:color w:val="000000"/>
          <w:sz w:val="28"/>
          <w:szCs w:val="28"/>
        </w:rPr>
        <w:t xml:space="preserve">, </w:t>
      </w:r>
      <w:r w:rsidRPr="00E77DBA">
        <w:rPr>
          <w:bCs/>
          <w:color w:val="000000"/>
          <w:sz w:val="28"/>
          <w:szCs w:val="28"/>
          <w:lang w:val="en-US"/>
        </w:rPr>
        <w:t>bmp</w:t>
      </w:r>
      <w:r w:rsidRPr="00E77DBA">
        <w:rPr>
          <w:bCs/>
          <w:color w:val="000000"/>
          <w:sz w:val="28"/>
          <w:szCs w:val="28"/>
        </w:rPr>
        <w:t xml:space="preserve">, </w:t>
      </w:r>
      <w:r w:rsidRPr="00E77DBA">
        <w:rPr>
          <w:bCs/>
          <w:color w:val="000000"/>
          <w:sz w:val="28"/>
          <w:szCs w:val="28"/>
          <w:lang w:val="en-US"/>
        </w:rPr>
        <w:t>tiff</w:t>
      </w:r>
      <w:r w:rsidRPr="00E77DBA">
        <w:rPr>
          <w:bCs/>
          <w:color w:val="000000"/>
          <w:sz w:val="28"/>
          <w:szCs w:val="28"/>
        </w:rPr>
        <w:t xml:space="preserve"> - для документов с текстовым содержанием, </w:t>
      </w:r>
      <w:r w:rsidR="00B6404F" w:rsidRPr="00E77DBA">
        <w:rPr>
          <w:bCs/>
          <w:color w:val="000000"/>
          <w:sz w:val="28"/>
          <w:szCs w:val="28"/>
        </w:rPr>
        <w:br/>
      </w:r>
      <w:r w:rsidRPr="00E77DBA">
        <w:rPr>
          <w:bCs/>
          <w:color w:val="000000"/>
          <w:sz w:val="28"/>
          <w:szCs w:val="28"/>
        </w:rPr>
        <w:t>в том числе включающих формулы и (или) графические изображения, а также документов с графическим содержанием;</w:t>
      </w:r>
    </w:p>
    <w:p w14:paraId="6A9A4483" w14:textId="77777777"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г) </w:t>
      </w:r>
      <w:r w:rsidRPr="00E77DBA">
        <w:rPr>
          <w:bCs/>
          <w:color w:val="000000"/>
          <w:sz w:val="28"/>
          <w:szCs w:val="28"/>
          <w:lang w:val="en-US"/>
        </w:rPr>
        <w:t>zip</w:t>
      </w:r>
      <w:r w:rsidRPr="00E77DBA">
        <w:rPr>
          <w:bCs/>
          <w:color w:val="000000"/>
          <w:sz w:val="28"/>
          <w:szCs w:val="28"/>
        </w:rPr>
        <w:t xml:space="preserve">, </w:t>
      </w:r>
      <w:proofErr w:type="spellStart"/>
      <w:r w:rsidRPr="00E77DBA">
        <w:rPr>
          <w:bCs/>
          <w:color w:val="000000"/>
          <w:sz w:val="28"/>
          <w:szCs w:val="28"/>
          <w:lang w:val="en-US"/>
        </w:rPr>
        <w:t>rar</w:t>
      </w:r>
      <w:proofErr w:type="spellEnd"/>
      <w:r w:rsidRPr="00E77DBA">
        <w:rPr>
          <w:bCs/>
          <w:color w:val="000000"/>
          <w:sz w:val="28"/>
          <w:szCs w:val="28"/>
        </w:rPr>
        <w:t xml:space="preserve"> – для сжатых документов в один файл;</w:t>
      </w:r>
    </w:p>
    <w:p w14:paraId="3B434CBA" w14:textId="77777777" w:rsidR="004F1876" w:rsidRPr="00E77DBA" w:rsidRDefault="004F1876" w:rsidP="00B6404F">
      <w:pPr>
        <w:autoSpaceDE w:val="0"/>
        <w:autoSpaceDN w:val="0"/>
        <w:adjustRightInd w:val="0"/>
        <w:ind w:firstLine="709"/>
        <w:jc w:val="both"/>
        <w:rPr>
          <w:bCs/>
          <w:color w:val="000000"/>
          <w:sz w:val="28"/>
          <w:szCs w:val="28"/>
        </w:rPr>
      </w:pPr>
      <w:r w:rsidRPr="00E77DBA">
        <w:rPr>
          <w:bCs/>
          <w:color w:val="000000"/>
          <w:sz w:val="28"/>
          <w:szCs w:val="28"/>
        </w:rPr>
        <w:t xml:space="preserve">д) </w:t>
      </w:r>
      <w:r w:rsidRPr="00E77DBA">
        <w:rPr>
          <w:bCs/>
          <w:color w:val="000000"/>
          <w:sz w:val="28"/>
          <w:szCs w:val="28"/>
          <w:lang w:val="en-US"/>
        </w:rPr>
        <w:t>sig</w:t>
      </w:r>
      <w:r w:rsidRPr="00E77DBA">
        <w:rPr>
          <w:bCs/>
          <w:color w:val="000000"/>
          <w:sz w:val="28"/>
          <w:szCs w:val="28"/>
        </w:rPr>
        <w:t xml:space="preserve"> – для открепленной усиленной квалифицированной электронной подписи.</w:t>
      </w:r>
    </w:p>
    <w:p w14:paraId="3B976D0E" w14:textId="1CBE80AE" w:rsidR="00E70510" w:rsidRPr="00A16E08" w:rsidRDefault="004F1876" w:rsidP="00E70510">
      <w:pPr>
        <w:autoSpaceDE w:val="0"/>
        <w:autoSpaceDN w:val="0"/>
        <w:adjustRightInd w:val="0"/>
        <w:ind w:firstLine="709"/>
        <w:jc w:val="both"/>
        <w:rPr>
          <w:bCs/>
          <w:color w:val="000000"/>
          <w:sz w:val="28"/>
          <w:szCs w:val="28"/>
        </w:rPr>
      </w:pPr>
      <w:r w:rsidRPr="00E77DBA">
        <w:rPr>
          <w:bCs/>
          <w:color w:val="000000"/>
          <w:sz w:val="28"/>
          <w:szCs w:val="28"/>
        </w:rPr>
        <w:t>3.5. </w:t>
      </w:r>
      <w:r w:rsidR="00E70510" w:rsidRPr="00E77DBA">
        <w:rPr>
          <w:bCs/>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00D41394">
        <w:rPr>
          <w:bCs/>
          <w:color w:val="000000"/>
          <w:sz w:val="28"/>
          <w:szCs w:val="28"/>
        </w:rPr>
        <w:br/>
      </w:r>
      <w:r w:rsidR="00E70510" w:rsidRPr="00E77DBA">
        <w:rPr>
          <w:bCs/>
          <w:color w:val="000000"/>
          <w:sz w:val="28"/>
          <w:szCs w:val="28"/>
        </w:rPr>
        <w:lastRenderedPageBreak/>
        <w:t xml:space="preserve">не допускается), которое осуществляется с сохранением ориентации оригинала документа в разрешении 300-500 </w:t>
      </w:r>
      <w:proofErr w:type="spellStart"/>
      <w:r w:rsidR="00E70510" w:rsidRPr="00E77DBA">
        <w:rPr>
          <w:bCs/>
          <w:color w:val="000000"/>
          <w:sz w:val="28"/>
          <w:szCs w:val="28"/>
        </w:rPr>
        <w:t>dpi</w:t>
      </w:r>
      <w:proofErr w:type="spellEnd"/>
      <w:r w:rsidR="00E70510" w:rsidRPr="00E77DBA">
        <w:rPr>
          <w:bCs/>
          <w:color w:val="000000"/>
          <w:sz w:val="28"/>
          <w:szCs w:val="28"/>
        </w:rPr>
        <w:t xml:space="preserve"> (масштаб 1:1) и всех аутентичных признаков подлинности (графической подписи лица, печати, углового</w:t>
      </w:r>
      <w:r w:rsidR="00E70510" w:rsidRPr="001C5BA7">
        <w:rPr>
          <w:bCs/>
          <w:color w:val="000000"/>
          <w:sz w:val="28"/>
          <w:szCs w:val="28"/>
        </w:rPr>
        <w:t xml:space="preserve"> штампа бланка), с использованием следующих режимов:</w:t>
      </w:r>
    </w:p>
    <w:p w14:paraId="6E36BB7D" w14:textId="2CBD1CED"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 xml:space="preserve">"черно-белый" (при отсутствии в документе графических изображений </w:t>
      </w:r>
      <w:r w:rsidR="00C22FEF">
        <w:rPr>
          <w:bCs/>
          <w:color w:val="000000"/>
          <w:sz w:val="28"/>
          <w:szCs w:val="28"/>
        </w:rPr>
        <w:br/>
      </w:r>
      <w:r w:rsidRPr="00A16E08">
        <w:rPr>
          <w:bCs/>
          <w:color w:val="000000"/>
          <w:sz w:val="28"/>
          <w:szCs w:val="28"/>
        </w:rPr>
        <w:t>и (или) цветного текста);</w:t>
      </w:r>
    </w:p>
    <w:p w14:paraId="44C39808" w14:textId="77777777"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1EAC3ADB" w14:textId="77777777"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14:paraId="505AB621" w14:textId="77777777" w:rsidR="004F1876" w:rsidRPr="00A16E08" w:rsidRDefault="004F1876" w:rsidP="00B6404F">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309F045" w14:textId="77777777" w:rsidR="004F1876" w:rsidRPr="00A16E08" w:rsidRDefault="004F1876" w:rsidP="00937491">
      <w:pPr>
        <w:pStyle w:val="ConsPlusNormal"/>
        <w:ind w:firstLine="539"/>
        <w:jc w:val="both"/>
        <w:rPr>
          <w:rFonts w:ascii="Times New Roman" w:hAnsi="Times New Roman" w:cs="Times New Roman"/>
          <w:sz w:val="28"/>
          <w:szCs w:val="28"/>
        </w:rPr>
      </w:pPr>
    </w:p>
    <w:p w14:paraId="296B5E41" w14:textId="09A9A0BD" w:rsidR="00937491" w:rsidRPr="00A16E08" w:rsidRDefault="00937491" w:rsidP="00C22FEF">
      <w:pPr>
        <w:pStyle w:val="ConsPlusNormal"/>
        <w:ind w:firstLine="0"/>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r w:rsidR="00C22FEF">
        <w:rPr>
          <w:rFonts w:ascii="Times New Roman" w:hAnsi="Times New Roman" w:cs="Times New Roman"/>
          <w:b/>
          <w:sz w:val="28"/>
          <w:szCs w:val="28"/>
        </w:rPr>
        <w:t xml:space="preserve"> </w:t>
      </w:r>
      <w:r w:rsidRPr="00A16E08">
        <w:rPr>
          <w:rFonts w:ascii="Times New Roman" w:hAnsi="Times New Roman" w:cs="Times New Roman"/>
          <w:b/>
          <w:sz w:val="28"/>
          <w:szCs w:val="28"/>
        </w:rPr>
        <w:t>регламента</w:t>
      </w:r>
    </w:p>
    <w:p w14:paraId="170BBA75" w14:textId="77777777" w:rsidR="00937491" w:rsidRPr="00A16E08" w:rsidRDefault="00937491" w:rsidP="00937491">
      <w:pPr>
        <w:pStyle w:val="ConsPlusNormal"/>
        <w:ind w:firstLine="540"/>
        <w:jc w:val="both"/>
        <w:rPr>
          <w:rFonts w:ascii="Times New Roman" w:hAnsi="Times New Roman" w:cs="Times New Roman"/>
          <w:sz w:val="28"/>
          <w:szCs w:val="28"/>
        </w:rPr>
      </w:pPr>
    </w:p>
    <w:p w14:paraId="37FCE1FC" w14:textId="4B881ABF"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w:t>
      </w:r>
      <w:r w:rsidR="00C22FEF">
        <w:rPr>
          <w:rFonts w:ascii="Times New Roman" w:hAnsi="Times New Roman" w:cs="Times New Roman"/>
          <w:sz w:val="28"/>
          <w:szCs w:val="28"/>
        </w:rPr>
        <w:br/>
      </w:r>
      <w:r w:rsidRPr="00A16E08">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7B766552" w14:textId="6F0966EA"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Текущий контроль осуществляется ответственными специалистами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70510">
        <w:rPr>
          <w:rFonts w:ascii="Times New Roman" w:hAnsi="Times New Roman" w:cs="Times New Roman"/>
          <w:sz w:val="28"/>
          <w:szCs w:val="28"/>
        </w:rPr>
        <w:t>главой</w:t>
      </w:r>
      <w:r w:rsidRPr="00A16E08">
        <w:rPr>
          <w:rFonts w:ascii="Times New Roman" w:hAnsi="Times New Roman" w:cs="Times New Roman"/>
          <w:sz w:val="28"/>
          <w:szCs w:val="28"/>
        </w:rPr>
        <w:t xml:space="preserve"> (заместителем </w:t>
      </w:r>
      <w:r w:rsidR="00E70510">
        <w:rPr>
          <w:rFonts w:ascii="Times New Roman" w:hAnsi="Times New Roman" w:cs="Times New Roman"/>
          <w:sz w:val="28"/>
          <w:szCs w:val="28"/>
        </w:rPr>
        <w:t>главы</w:t>
      </w:r>
      <w:r w:rsidRPr="00A16E08">
        <w:rPr>
          <w:rFonts w:ascii="Times New Roman" w:hAnsi="Times New Roman" w:cs="Times New Roman"/>
          <w:sz w:val="28"/>
          <w:szCs w:val="28"/>
        </w:rPr>
        <w:t xml:space="preserve">, начальником отдела)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081A06C2"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6981FFA4"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3B391523" w14:textId="4B7B487C"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E70510">
        <w:rPr>
          <w:rFonts w:ascii="Times New Roman" w:hAnsi="Times New Roman" w:cs="Times New Roman"/>
          <w:sz w:val="28"/>
          <w:szCs w:val="28"/>
        </w:rPr>
        <w:t>главой Администрации</w:t>
      </w:r>
      <w:r w:rsidRPr="00A16E08">
        <w:rPr>
          <w:rFonts w:ascii="Times New Roman" w:hAnsi="Times New Roman" w:cs="Times New Roman"/>
          <w:sz w:val="28"/>
          <w:szCs w:val="28"/>
        </w:rPr>
        <w:t>.</w:t>
      </w:r>
    </w:p>
    <w:p w14:paraId="17ECC266" w14:textId="56DAD72A"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При проверке могут рассматриваться все вопросы, связанные </w:t>
      </w:r>
      <w:r w:rsidR="00C22FEF">
        <w:rPr>
          <w:rFonts w:ascii="Times New Roman" w:hAnsi="Times New Roman" w:cs="Times New Roman"/>
          <w:sz w:val="28"/>
          <w:szCs w:val="28"/>
        </w:rPr>
        <w:br/>
      </w:r>
      <w:r w:rsidRPr="00A16E08">
        <w:rPr>
          <w:rFonts w:ascii="Times New Roman" w:hAnsi="Times New Roman" w:cs="Times New Roman"/>
          <w:sz w:val="28"/>
          <w:szCs w:val="28"/>
        </w:rPr>
        <w:t>с предоставлением Услуги (комплексные проверки), или отдельный вопрос, связанный с предоставлением Услуги (тематические проверки).</w:t>
      </w:r>
    </w:p>
    <w:p w14:paraId="70EA7EFF" w14:textId="31E3F18C"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14:paraId="6F16E276" w14:textId="50CDA1C2"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О проведении проверки издается правовой акт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о проведении проверки исполнения административного регламента </w:t>
      </w:r>
      <w:r w:rsidR="00C22FEF">
        <w:rPr>
          <w:rFonts w:ascii="Times New Roman" w:hAnsi="Times New Roman" w:cs="Times New Roman"/>
          <w:sz w:val="28"/>
          <w:szCs w:val="28"/>
        </w:rPr>
        <w:br/>
      </w:r>
      <w:r w:rsidRPr="00A16E08">
        <w:rPr>
          <w:rFonts w:ascii="Times New Roman" w:hAnsi="Times New Roman" w:cs="Times New Roman"/>
          <w:sz w:val="28"/>
          <w:szCs w:val="28"/>
        </w:rPr>
        <w:t>по предоставлению Услуги.</w:t>
      </w:r>
    </w:p>
    <w:p w14:paraId="5BFAC360" w14:textId="573AA609"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акте отражаются результаты проверки фактов, изложенных в обращении, </w:t>
      </w:r>
      <w:r w:rsidR="008821BE">
        <w:rPr>
          <w:rFonts w:ascii="Times New Roman" w:hAnsi="Times New Roman" w:cs="Times New Roman"/>
          <w:sz w:val="28"/>
          <w:szCs w:val="28"/>
        </w:rPr>
        <w:br/>
      </w:r>
      <w:r w:rsidRPr="00A16E08">
        <w:rPr>
          <w:rFonts w:ascii="Times New Roman" w:hAnsi="Times New Roman" w:cs="Times New Roman"/>
          <w:sz w:val="28"/>
          <w:szCs w:val="28"/>
        </w:rPr>
        <w:t>а также выводы и предложения по устранению выявленных при проверке нарушений.</w:t>
      </w:r>
    </w:p>
    <w:p w14:paraId="3E26131D"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14:paraId="55B82630"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149DD36F"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C5148E" w14:textId="6A47630D" w:rsidR="00937491" w:rsidRPr="00A16E08" w:rsidRDefault="00E70510" w:rsidP="00C22F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937491" w:rsidRPr="00A16E08">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937491" w:rsidRPr="00A16E08">
        <w:rPr>
          <w:rFonts w:ascii="Times New Roman" w:hAnsi="Times New Roman" w:cs="Times New Roman"/>
          <w:sz w:val="28"/>
          <w:szCs w:val="28"/>
        </w:rPr>
        <w:t>за обеспечение предоставления Услуги.</w:t>
      </w:r>
    </w:p>
    <w:p w14:paraId="74B24D25" w14:textId="798B2640"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Работники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при предоставлении Услуги несут персональную ответственность:</w:t>
      </w:r>
    </w:p>
    <w:p w14:paraId="7746822B"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66FCA407"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52D9CDA" w14:textId="77777777" w:rsidR="00937491" w:rsidRPr="00A16E08" w:rsidRDefault="00937491"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E717C9" w14:textId="77777777" w:rsidR="00EC5F25" w:rsidRPr="00D739DA" w:rsidRDefault="00EC5F25" w:rsidP="00C22FEF">
      <w:pPr>
        <w:autoSpaceDE w:val="0"/>
        <w:autoSpaceDN w:val="0"/>
        <w:adjustRightInd w:val="0"/>
        <w:ind w:firstLine="709"/>
        <w:jc w:val="both"/>
        <w:rPr>
          <w:sz w:val="28"/>
          <w:szCs w:val="28"/>
        </w:rPr>
      </w:pPr>
    </w:p>
    <w:p w14:paraId="59884386" w14:textId="77777777" w:rsidR="00B06487" w:rsidRPr="00A16E08" w:rsidRDefault="00B06487" w:rsidP="00C22FEF">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14:paraId="5B934CC9" w14:textId="533AC4F6" w:rsidR="00B06487" w:rsidRDefault="00B06487" w:rsidP="00C22FEF">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 xml:space="preserve">предоставления государственных </w:t>
      </w:r>
      <w:r w:rsidR="00C22FEF">
        <w:rPr>
          <w:b/>
          <w:sz w:val="28"/>
          <w:szCs w:val="28"/>
        </w:rPr>
        <w:br/>
      </w:r>
      <w:r w:rsidRPr="00A16E08">
        <w:rPr>
          <w:b/>
          <w:sz w:val="28"/>
          <w:szCs w:val="28"/>
        </w:rPr>
        <w:t>и муниципальных услуг</w:t>
      </w:r>
    </w:p>
    <w:p w14:paraId="10A2E810" w14:textId="77777777" w:rsidR="00C22FEF" w:rsidRPr="00C22FEF" w:rsidRDefault="00C22FEF" w:rsidP="00C22FEF">
      <w:pPr>
        <w:widowControl w:val="0"/>
        <w:autoSpaceDE w:val="0"/>
        <w:autoSpaceDN w:val="0"/>
        <w:outlineLvl w:val="1"/>
        <w:rPr>
          <w:b/>
          <w:sz w:val="20"/>
          <w:szCs w:val="20"/>
        </w:rPr>
      </w:pPr>
    </w:p>
    <w:p w14:paraId="36B272B2" w14:textId="7FE64615" w:rsidR="00FC682F" w:rsidRPr="00A16E08" w:rsidRDefault="00FC682F" w:rsidP="008821BE">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w:t>
      </w:r>
      <w:r w:rsidR="00C22FEF">
        <w:rPr>
          <w:rFonts w:ascii="Times New Roman" w:hAnsi="Times New Roman" w:cs="Times New Roman"/>
          <w:sz w:val="28"/>
          <w:szCs w:val="28"/>
        </w:rPr>
        <w:t xml:space="preserve"> </w:t>
      </w:r>
      <w:r w:rsidRPr="00A16E08">
        <w:rPr>
          <w:rFonts w:ascii="Times New Roman" w:hAnsi="Times New Roman" w:cs="Times New Roman"/>
          <w:sz w:val="28"/>
          <w:szCs w:val="28"/>
        </w:rPr>
        <w:t>обжалование</w:t>
      </w:r>
      <w:r w:rsidR="00C22FEF">
        <w:rPr>
          <w:rFonts w:ascii="Times New Roman" w:hAnsi="Times New Roman" w:cs="Times New Roman"/>
          <w:sz w:val="28"/>
          <w:szCs w:val="28"/>
        </w:rPr>
        <w:t xml:space="preserve"> </w:t>
      </w:r>
      <w:r w:rsidRPr="00A16E08">
        <w:rPr>
          <w:rFonts w:ascii="Times New Roman" w:hAnsi="Times New Roman" w:cs="Times New Roman"/>
          <w:sz w:val="28"/>
          <w:szCs w:val="28"/>
        </w:rPr>
        <w:t>решений и действий (бездействия),</w:t>
      </w:r>
      <w:r w:rsidR="00C22FEF">
        <w:rPr>
          <w:rFonts w:ascii="Times New Roman" w:hAnsi="Times New Roman" w:cs="Times New Roman"/>
          <w:sz w:val="28"/>
          <w:szCs w:val="28"/>
        </w:rPr>
        <w:t xml:space="preserve"> </w:t>
      </w:r>
      <w:r w:rsidRPr="00A16E08">
        <w:rPr>
          <w:rFonts w:ascii="Times New Roman" w:hAnsi="Times New Roman" w:cs="Times New Roman"/>
          <w:sz w:val="28"/>
          <w:szCs w:val="28"/>
        </w:rPr>
        <w:t>принятых</w:t>
      </w:r>
      <w:r w:rsidR="008821BE">
        <w:rPr>
          <w:rFonts w:ascii="Times New Roman" w:hAnsi="Times New Roman" w:cs="Times New Roman"/>
          <w:sz w:val="28"/>
          <w:szCs w:val="28"/>
        </w:rPr>
        <w:t xml:space="preserve"> </w:t>
      </w:r>
      <w:r w:rsidRPr="00A16E08">
        <w:rPr>
          <w:rFonts w:ascii="Times New Roman" w:hAnsi="Times New Roman" w:cs="Times New Roman"/>
          <w:sz w:val="28"/>
          <w:szCs w:val="28"/>
        </w:rPr>
        <w:t>(осуществляемых) в ходе предоставления Услуги.</w:t>
      </w:r>
    </w:p>
    <w:p w14:paraId="76E6E2DD"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29A2E13" w14:textId="401B86CB"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19"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w:t>
      </w:r>
      <w:r w:rsidR="008821BE">
        <w:rPr>
          <w:rFonts w:ascii="Times New Roman" w:hAnsi="Times New Roman" w:cs="Times New Roman"/>
          <w:sz w:val="28"/>
          <w:szCs w:val="28"/>
        </w:rPr>
        <w:br/>
      </w:r>
      <w:r w:rsidRPr="00A16E08">
        <w:rPr>
          <w:rFonts w:ascii="Times New Roman" w:hAnsi="Times New Roman" w:cs="Times New Roman"/>
          <w:sz w:val="28"/>
          <w:szCs w:val="28"/>
        </w:rPr>
        <w:t>№ 210-ФЗ;</w:t>
      </w:r>
    </w:p>
    <w:p w14:paraId="3FE6570F" w14:textId="08B1C703"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Услуг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14:paraId="02A6B138" w14:textId="272C6D5F"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8821BE">
        <w:rPr>
          <w:rFonts w:ascii="Times New Roman" w:hAnsi="Times New Roman" w:cs="Times New Roman"/>
          <w:sz w:val="28"/>
          <w:szCs w:val="28"/>
        </w:rPr>
        <w:br/>
      </w:r>
      <w:r w:rsidRPr="00A16E0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4FE971DB" w14:textId="78E2C170"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w:t>
      </w:r>
      <w:r w:rsidR="00C22FEF">
        <w:rPr>
          <w:rFonts w:ascii="Times New Roman" w:hAnsi="Times New Roman" w:cs="Times New Roman"/>
          <w:sz w:val="28"/>
          <w:szCs w:val="28"/>
        </w:rPr>
        <w:br/>
      </w:r>
      <w:r w:rsidRPr="00A16E08">
        <w:rPr>
          <w:rFonts w:ascii="Times New Roman" w:hAnsi="Times New Roman" w:cs="Times New Roman"/>
          <w:sz w:val="28"/>
          <w:szCs w:val="28"/>
        </w:rPr>
        <w:t>у заявителя;</w:t>
      </w:r>
    </w:p>
    <w:p w14:paraId="49C1C776" w14:textId="59EB4896"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иными нормативными правовыми актами Ленинградской области.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действия (бездействие) которого обжалуются, возложена функция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8821BE">
        <w:rPr>
          <w:rFonts w:ascii="Times New Roman" w:hAnsi="Times New Roman" w:cs="Times New Roman"/>
          <w:sz w:val="28"/>
          <w:szCs w:val="28"/>
        </w:rPr>
        <w:br/>
      </w:r>
      <w:r w:rsidR="00C22FEF">
        <w:rPr>
          <w:rFonts w:ascii="Times New Roman" w:hAnsi="Times New Roman" w:cs="Times New Roman"/>
          <w:sz w:val="28"/>
          <w:szCs w:val="28"/>
        </w:rPr>
        <w:t>№</w:t>
      </w:r>
      <w:r w:rsidRPr="00A16E08">
        <w:rPr>
          <w:rFonts w:ascii="Times New Roman" w:hAnsi="Times New Roman" w:cs="Times New Roman"/>
          <w:sz w:val="28"/>
          <w:szCs w:val="28"/>
        </w:rPr>
        <w:t xml:space="preserve"> 210-ФЗ;</w:t>
      </w:r>
    </w:p>
    <w:p w14:paraId="2A0DCFBD" w14:textId="32D82655"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 затребование с заявителя при предоставлении Услуги платы, </w:t>
      </w:r>
      <w:r w:rsidR="00C22FEF">
        <w:rPr>
          <w:rFonts w:ascii="Times New Roman" w:hAnsi="Times New Roman" w:cs="Times New Roman"/>
          <w:sz w:val="28"/>
          <w:szCs w:val="28"/>
        </w:rPr>
        <w:br/>
      </w:r>
      <w:r w:rsidRPr="00A16E08">
        <w:rPr>
          <w:rFonts w:ascii="Times New Roman" w:hAnsi="Times New Roman" w:cs="Times New Roman"/>
          <w:sz w:val="28"/>
          <w:szCs w:val="28"/>
        </w:rPr>
        <w:t>не предусмотренной нормативными правовыми актами Российской Федерации, нормативными правовыми актами Ленинградской области;</w:t>
      </w:r>
    </w:p>
    <w:p w14:paraId="6EE73F47" w14:textId="2F59C830"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A16E08">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Услуг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14:paraId="38737AC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413A2B64" w14:textId="2A8B7C53"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E70510">
        <w:rPr>
          <w:rFonts w:ascii="Times New Roman" w:hAnsi="Times New Roman" w:cs="Times New Roman"/>
          <w:sz w:val="28"/>
          <w:szCs w:val="28"/>
        </w:rPr>
        <w:t>№</w:t>
      </w:r>
      <w:r w:rsidRPr="00A16E08">
        <w:rPr>
          <w:rFonts w:ascii="Times New Roman" w:hAnsi="Times New Roman" w:cs="Times New Roman"/>
          <w:sz w:val="28"/>
          <w:szCs w:val="28"/>
        </w:rPr>
        <w:t xml:space="preserve"> 210-ФЗ;</w:t>
      </w:r>
    </w:p>
    <w:p w14:paraId="6F9F61E8" w14:textId="3B885D6B"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или информации, отсутствие и(или) недостоверность которых не указывались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при первоначальном отказе в приеме документов, необходимых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для предоставления услуги, либо в предоставлении услуги, за исключением случаев, предусмотренных </w:t>
      </w:r>
      <w:hyperlink r:id="rId2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14:paraId="507C0587" w14:textId="01FAC9A2"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электронной форме в орган, предоставляющий муниципальную услугу,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w:t>
      </w:r>
      <w:r w:rsidR="008821BE">
        <w:rPr>
          <w:rFonts w:ascii="Times New Roman" w:hAnsi="Times New Roman" w:cs="Times New Roman"/>
          <w:sz w:val="28"/>
          <w:szCs w:val="28"/>
        </w:rPr>
        <w:br/>
      </w:r>
      <w:r w:rsidRPr="00A16E08">
        <w:rPr>
          <w:rFonts w:ascii="Times New Roman" w:hAnsi="Times New Roman" w:cs="Times New Roman"/>
          <w:sz w:val="28"/>
          <w:szCs w:val="28"/>
        </w:rPr>
        <w:t>и действия (бездействие) ГБУ ЛО "МФЦ" подаются учредителю ГБУ ЛО "МФЦ".</w:t>
      </w:r>
    </w:p>
    <w:p w14:paraId="40ECFCCF" w14:textId="1F3353BA"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w:t>
      </w:r>
      <w:r w:rsidRPr="00A16E08">
        <w:rPr>
          <w:rFonts w:ascii="Times New Roman" w:hAnsi="Times New Roman" w:cs="Times New Roman"/>
          <w:sz w:val="28"/>
          <w:szCs w:val="28"/>
        </w:rPr>
        <w:lastRenderedPageBreak/>
        <w:t xml:space="preserve">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8821BE">
        <w:rPr>
          <w:rFonts w:ascii="Times New Roman" w:hAnsi="Times New Roman" w:cs="Times New Roman"/>
          <w:sz w:val="28"/>
          <w:szCs w:val="28"/>
        </w:rPr>
        <w:br/>
      </w:r>
      <w:r w:rsidRPr="00A16E08">
        <w:rPr>
          <w:rFonts w:ascii="Times New Roman" w:hAnsi="Times New Roman" w:cs="Times New Roman"/>
          <w:sz w:val="28"/>
          <w:szCs w:val="28"/>
        </w:rPr>
        <w:t>а также может быть принята при личном приеме заявителя.</w:t>
      </w:r>
    </w:p>
    <w:p w14:paraId="5EAB7933"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14:paraId="735577DC"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14:paraId="30E42710"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BBB5945" w14:textId="08CF3874"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C22FEF">
        <w:rPr>
          <w:rFonts w:ascii="Times New Roman" w:hAnsi="Times New Roman" w:cs="Times New Roman"/>
          <w:sz w:val="28"/>
          <w:szCs w:val="28"/>
        </w:rPr>
        <w:br/>
      </w:r>
      <w:r w:rsidRPr="00A16E08">
        <w:rPr>
          <w:rFonts w:ascii="Times New Roman" w:hAnsi="Times New Roman" w:cs="Times New Roman"/>
          <w:sz w:val="28"/>
          <w:szCs w:val="28"/>
        </w:rPr>
        <w:t>по которым должен быть направлен ответ заявителю;</w:t>
      </w:r>
    </w:p>
    <w:p w14:paraId="1D5C7859" w14:textId="0F1FD40A"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7F819E5C" w14:textId="1DD31A33"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заявитель не согласен с решением </w:t>
      </w:r>
      <w:r w:rsidR="00C22FEF">
        <w:rPr>
          <w:rFonts w:ascii="Times New Roman" w:hAnsi="Times New Roman" w:cs="Times New Roman"/>
          <w:sz w:val="28"/>
          <w:szCs w:val="28"/>
        </w:rPr>
        <w:br/>
      </w:r>
      <w:r w:rsidRPr="00A16E08">
        <w:rPr>
          <w:rFonts w:ascii="Times New Roman" w:hAnsi="Times New Roman" w:cs="Times New Roman"/>
          <w:sz w:val="28"/>
          <w:szCs w:val="28"/>
        </w:rPr>
        <w:t>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A519D2" w14:textId="162132CC"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w:t>
      </w:r>
      <w:r w:rsidR="00E70510">
        <w:rPr>
          <w:rFonts w:ascii="Times New Roman" w:hAnsi="Times New Roman" w:cs="Times New Roman"/>
          <w:sz w:val="28"/>
          <w:szCs w:val="28"/>
        </w:rPr>
        <w:t>№</w:t>
      </w:r>
      <w:r w:rsidRPr="00A16E0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w:t>
      </w:r>
      <w:r w:rsidR="00C22FEF">
        <w:rPr>
          <w:rFonts w:ascii="Times New Roman" w:hAnsi="Times New Roman" w:cs="Times New Roman"/>
          <w:sz w:val="28"/>
          <w:szCs w:val="28"/>
        </w:rPr>
        <w:br/>
      </w:r>
      <w:r w:rsidRPr="00A16E08">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14:paraId="1ADC646F" w14:textId="5316472E"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w:t>
      </w:r>
      <w:r w:rsidRPr="00A16E08">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14:paraId="1405B352" w14:textId="18B5931B"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5.7. По результатам рассмотрения жалобы принимается одно </w:t>
      </w:r>
      <w:r w:rsidR="008821BE">
        <w:rPr>
          <w:rFonts w:ascii="Times New Roman" w:hAnsi="Times New Roman" w:cs="Times New Roman"/>
          <w:sz w:val="28"/>
          <w:szCs w:val="28"/>
        </w:rPr>
        <w:br/>
      </w:r>
      <w:r w:rsidRPr="00A16E08">
        <w:rPr>
          <w:rFonts w:ascii="Times New Roman" w:hAnsi="Times New Roman" w:cs="Times New Roman"/>
          <w:sz w:val="28"/>
          <w:szCs w:val="28"/>
        </w:rPr>
        <w:t>из следующих решений:</w:t>
      </w:r>
    </w:p>
    <w:p w14:paraId="39BCFEB9"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284BFF2"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14:paraId="59C47E5B" w14:textId="116FB4EE"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C22FEF">
        <w:rPr>
          <w:rFonts w:ascii="Times New Roman" w:hAnsi="Times New Roman" w:cs="Times New Roman"/>
          <w:sz w:val="28"/>
          <w:szCs w:val="28"/>
        </w:rPr>
        <w:br/>
      </w:r>
      <w:r w:rsidRPr="00A16E0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623041EC" w14:textId="1030D294"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w:t>
      </w:r>
      <w:r w:rsidR="008821BE">
        <w:rPr>
          <w:rFonts w:ascii="Times New Roman" w:hAnsi="Times New Roman" w:cs="Times New Roman"/>
          <w:sz w:val="28"/>
          <w:szCs w:val="28"/>
        </w:rPr>
        <w:br/>
      </w:r>
      <w:r w:rsidRPr="00A16E08">
        <w:rPr>
          <w:rFonts w:ascii="Times New Roman" w:hAnsi="Times New Roman" w:cs="Times New Roman"/>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705DE4E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2380E1"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6142775" w14:textId="77777777" w:rsidR="008D5563" w:rsidRPr="00A16E08" w:rsidRDefault="008D5563" w:rsidP="00FC682F">
      <w:pPr>
        <w:pStyle w:val="ConsPlusNormal"/>
        <w:jc w:val="center"/>
        <w:outlineLvl w:val="1"/>
        <w:rPr>
          <w:rFonts w:ascii="Times New Roman" w:hAnsi="Times New Roman" w:cs="Times New Roman"/>
          <w:sz w:val="28"/>
          <w:szCs w:val="28"/>
        </w:rPr>
      </w:pPr>
    </w:p>
    <w:p w14:paraId="3E3A86AD" w14:textId="77777777" w:rsidR="00FC682F" w:rsidRPr="00C22FEF" w:rsidRDefault="00FC682F" w:rsidP="00C22FEF">
      <w:pPr>
        <w:pStyle w:val="ConsPlusNormal"/>
        <w:ind w:firstLine="0"/>
        <w:jc w:val="center"/>
        <w:outlineLvl w:val="1"/>
        <w:rPr>
          <w:rFonts w:ascii="Times New Roman" w:hAnsi="Times New Roman" w:cs="Times New Roman"/>
          <w:b/>
          <w:bCs/>
          <w:sz w:val="28"/>
          <w:szCs w:val="28"/>
        </w:rPr>
      </w:pPr>
      <w:r w:rsidRPr="00C22FEF">
        <w:rPr>
          <w:rFonts w:ascii="Times New Roman" w:hAnsi="Times New Roman" w:cs="Times New Roman"/>
          <w:b/>
          <w:bCs/>
          <w:sz w:val="28"/>
          <w:szCs w:val="28"/>
        </w:rPr>
        <w:t>6. Особенности выполнения административных процедур</w:t>
      </w:r>
    </w:p>
    <w:p w14:paraId="664D6626" w14:textId="77777777" w:rsidR="00FC682F" w:rsidRPr="00A16E08" w:rsidRDefault="00FC682F" w:rsidP="00C22FEF">
      <w:pPr>
        <w:pStyle w:val="ConsPlusNormal"/>
        <w:ind w:firstLine="0"/>
        <w:jc w:val="center"/>
        <w:rPr>
          <w:rFonts w:ascii="Times New Roman" w:hAnsi="Times New Roman" w:cs="Times New Roman"/>
          <w:sz w:val="28"/>
          <w:szCs w:val="28"/>
        </w:rPr>
      </w:pPr>
      <w:r w:rsidRPr="00C22FEF">
        <w:rPr>
          <w:rFonts w:ascii="Times New Roman" w:hAnsi="Times New Roman" w:cs="Times New Roman"/>
          <w:b/>
          <w:bCs/>
          <w:sz w:val="28"/>
          <w:szCs w:val="28"/>
        </w:rPr>
        <w:t>в многофункциональных центрах</w:t>
      </w:r>
    </w:p>
    <w:p w14:paraId="4254AEB3" w14:textId="77777777" w:rsidR="00FC682F" w:rsidRPr="00A16E08" w:rsidRDefault="00FC682F" w:rsidP="00FC682F">
      <w:pPr>
        <w:pStyle w:val="ConsPlusNormal"/>
        <w:jc w:val="center"/>
        <w:rPr>
          <w:rFonts w:ascii="Times New Roman" w:hAnsi="Times New Roman" w:cs="Times New Roman"/>
          <w:sz w:val="28"/>
          <w:szCs w:val="28"/>
        </w:rPr>
      </w:pPr>
    </w:p>
    <w:p w14:paraId="45BEDC46" w14:textId="52DEF166"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Услуги посредством МФЦ осуществляется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в подразделениях ГБУ ЛО "МФЦ" при наличии вступившего в силу соглашения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о взаимодействии между ГБУ ЛО "МФЦ" и </w:t>
      </w:r>
      <w:proofErr w:type="spellStart"/>
      <w:r w:rsidR="00E70510">
        <w:rPr>
          <w:rFonts w:ascii="Times New Roman" w:hAnsi="Times New Roman" w:cs="Times New Roman"/>
          <w:sz w:val="28"/>
          <w:szCs w:val="28"/>
        </w:rPr>
        <w:t>Администрациейц</w:t>
      </w:r>
      <w:proofErr w:type="spellEnd"/>
      <w:r w:rsidRPr="00A16E08">
        <w:rPr>
          <w:rFonts w:ascii="Times New Roman" w:hAnsi="Times New Roman" w:cs="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14:paraId="46153BB3" w14:textId="00A86BEE"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E70510">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w:t>
      </w:r>
      <w:r w:rsidR="00C22FEF">
        <w:rPr>
          <w:rFonts w:ascii="Times New Roman" w:hAnsi="Times New Roman" w:cs="Times New Roman"/>
          <w:sz w:val="28"/>
          <w:szCs w:val="28"/>
        </w:rPr>
        <w:br/>
      </w:r>
      <w:r w:rsidRPr="00A16E08">
        <w:rPr>
          <w:rFonts w:ascii="Times New Roman" w:hAnsi="Times New Roman" w:cs="Times New Roman"/>
          <w:sz w:val="28"/>
          <w:szCs w:val="28"/>
        </w:rPr>
        <w:t>для получения Услуги, выполняет следующие действия:</w:t>
      </w:r>
    </w:p>
    <w:p w14:paraId="37A02CCD"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6E3881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E8CF78"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14:paraId="4B6C04C3"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14:paraId="09FF8256"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14:paraId="2A37DA63"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3BC1C3D5" w14:textId="3C0B3A2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е) заверяет каждый документ дела своей электронной подписью </w:t>
      </w:r>
      <w:r w:rsidR="008821BE">
        <w:rPr>
          <w:rFonts w:ascii="Times New Roman" w:hAnsi="Times New Roman" w:cs="Times New Roman"/>
          <w:sz w:val="28"/>
          <w:szCs w:val="28"/>
        </w:rPr>
        <w:br/>
      </w:r>
      <w:r w:rsidRPr="00A16E08">
        <w:rPr>
          <w:rFonts w:ascii="Times New Roman" w:hAnsi="Times New Roman" w:cs="Times New Roman"/>
          <w:sz w:val="28"/>
          <w:szCs w:val="28"/>
        </w:rPr>
        <w:t>(далее - ЭП);</w:t>
      </w:r>
    </w:p>
    <w:p w14:paraId="1382A13E" w14:textId="2248BE88"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в </w:t>
      </w:r>
      <w:r w:rsidR="00E70510">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14:paraId="1570795B"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6EC4385"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70649"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9E8BE24" w14:textId="0DF55586"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w:t>
      </w:r>
      <w:r w:rsidR="00E70510">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D33795" w14:textId="1891A864"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 в электронной форме в течение 1 рабочего дня со дня принятия решения </w:t>
      </w:r>
      <w:r w:rsidR="00C22FEF">
        <w:rPr>
          <w:rFonts w:ascii="Times New Roman" w:hAnsi="Times New Roman" w:cs="Times New Roman"/>
          <w:sz w:val="28"/>
          <w:szCs w:val="28"/>
        </w:rPr>
        <w:br/>
      </w:r>
      <w:r w:rsidRPr="00A16E08">
        <w:rPr>
          <w:rFonts w:ascii="Times New Roman" w:hAnsi="Times New Roman" w:cs="Times New Roman"/>
          <w:sz w:val="28"/>
          <w:szCs w:val="28"/>
        </w:rPr>
        <w:t>о предоставлении (отказе в предоставлении) Услуги заявителю;</w:t>
      </w:r>
    </w:p>
    <w:p w14:paraId="32081F87" w14:textId="77777777"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14:paraId="7CAE540F" w14:textId="4DF2976D" w:rsidR="00FC682F" w:rsidRPr="00A16E08" w:rsidRDefault="00FC682F" w:rsidP="00C22FEF">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w:t>
      </w:r>
      <w:r w:rsidR="00C22FEF">
        <w:rPr>
          <w:rFonts w:ascii="Times New Roman" w:hAnsi="Times New Roman" w:cs="Times New Roman"/>
          <w:sz w:val="28"/>
          <w:szCs w:val="28"/>
        </w:rPr>
        <w:br/>
      </w:r>
      <w:r w:rsidRPr="00A16E08">
        <w:rPr>
          <w:rFonts w:ascii="Times New Roman" w:hAnsi="Times New Roman" w:cs="Times New Roman"/>
          <w:sz w:val="28"/>
          <w:szCs w:val="28"/>
        </w:rPr>
        <w:t xml:space="preserve">от </w:t>
      </w:r>
      <w:r w:rsidR="00544902">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от </w:t>
      </w:r>
      <w:r w:rsidR="00544902">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сообщает заявителю о принятом решении по телефону </w:t>
      </w:r>
      <w:r w:rsidR="008821BE">
        <w:rPr>
          <w:rFonts w:ascii="Times New Roman" w:hAnsi="Times New Roman" w:cs="Times New Roman"/>
          <w:sz w:val="28"/>
          <w:szCs w:val="28"/>
        </w:rPr>
        <w:br/>
      </w:r>
      <w:r w:rsidRPr="00A16E08">
        <w:rPr>
          <w:rFonts w:ascii="Times New Roman" w:hAnsi="Times New Roman" w:cs="Times New Roman"/>
          <w:sz w:val="28"/>
          <w:szCs w:val="28"/>
        </w:rPr>
        <w:t xml:space="preserve">(с записью даты и времени телефонного звонка или посредством </w:t>
      </w:r>
      <w:r w:rsidR="008821BE">
        <w:rPr>
          <w:rFonts w:ascii="Times New Roman" w:hAnsi="Times New Roman" w:cs="Times New Roman"/>
          <w:sz w:val="28"/>
          <w:szCs w:val="28"/>
        </w:rPr>
        <w:br/>
      </w:r>
      <w:r w:rsidRPr="00A16E08">
        <w:rPr>
          <w:rFonts w:ascii="Times New Roman" w:hAnsi="Times New Roman" w:cs="Times New Roman"/>
          <w:sz w:val="28"/>
          <w:szCs w:val="28"/>
        </w:rPr>
        <w:t>смс-информирования), а также о возможности получения документов в МФЦ.</w:t>
      </w:r>
    </w:p>
    <w:p w14:paraId="75304EF8" w14:textId="16AA69EE" w:rsidR="00A22BCC" w:rsidRPr="00A16E08" w:rsidRDefault="00FC682F" w:rsidP="00C22FEF">
      <w:pPr>
        <w:pStyle w:val="ConsPlusNormal"/>
        <w:ind w:firstLine="709"/>
        <w:jc w:val="both"/>
        <w:rPr>
          <w:sz w:val="28"/>
          <w:szCs w:val="28"/>
        </w:rPr>
      </w:pPr>
      <w:bookmarkStart w:id="18" w:name="P637"/>
      <w:bookmarkEnd w:id="18"/>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00F26724" w:rsidRPr="00A16E08">
        <w:rPr>
          <w:strike/>
          <w:szCs w:val="28"/>
        </w:rPr>
        <w:br w:type="page"/>
      </w:r>
    </w:p>
    <w:p w14:paraId="5952688B" w14:textId="637CAB4A" w:rsidR="008E5762" w:rsidRPr="00C22FEF" w:rsidRDefault="008E5762" w:rsidP="008E5762">
      <w:pPr>
        <w:autoSpaceDE w:val="0"/>
        <w:autoSpaceDN w:val="0"/>
        <w:adjustRightInd w:val="0"/>
        <w:jc w:val="right"/>
        <w:rPr>
          <w:bCs/>
          <w:sz w:val="28"/>
          <w:szCs w:val="28"/>
        </w:rPr>
      </w:pPr>
      <w:r w:rsidRPr="00C22FEF">
        <w:rPr>
          <w:bCs/>
          <w:sz w:val="28"/>
          <w:szCs w:val="28"/>
        </w:rPr>
        <w:lastRenderedPageBreak/>
        <w:t>Приложение 1</w:t>
      </w:r>
    </w:p>
    <w:p w14:paraId="49817E6D" w14:textId="409B4FD7" w:rsidR="008E5762" w:rsidRPr="00C22FEF" w:rsidRDefault="008E5762" w:rsidP="008E5762">
      <w:pPr>
        <w:widowControl w:val="0"/>
        <w:tabs>
          <w:tab w:val="left" w:pos="567"/>
        </w:tabs>
        <w:ind w:left="3969" w:firstLine="567"/>
        <w:jc w:val="right"/>
        <w:rPr>
          <w:sz w:val="28"/>
          <w:szCs w:val="28"/>
        </w:rPr>
      </w:pPr>
      <w:r w:rsidRPr="00C22FEF">
        <w:rPr>
          <w:sz w:val="28"/>
          <w:szCs w:val="28"/>
        </w:rPr>
        <w:t xml:space="preserve">к </w:t>
      </w:r>
      <w:r w:rsidR="00C22FEF">
        <w:rPr>
          <w:sz w:val="28"/>
          <w:szCs w:val="28"/>
        </w:rPr>
        <w:t>А</w:t>
      </w:r>
      <w:r w:rsidRPr="00C22FEF">
        <w:rPr>
          <w:sz w:val="28"/>
          <w:szCs w:val="28"/>
        </w:rPr>
        <w:t>дминистративному регламенту</w:t>
      </w:r>
    </w:p>
    <w:p w14:paraId="0B3D60C4" w14:textId="63A76D5C" w:rsidR="008E5762" w:rsidRDefault="008E5762" w:rsidP="008E5762">
      <w:pPr>
        <w:jc w:val="center"/>
        <w:rPr>
          <w:b/>
          <w:sz w:val="26"/>
          <w:szCs w:val="26"/>
        </w:rPr>
      </w:pPr>
    </w:p>
    <w:p w14:paraId="291B3F8F" w14:textId="15622253" w:rsidR="00C22FEF" w:rsidRDefault="00C22FEF" w:rsidP="008E5762">
      <w:pPr>
        <w:jc w:val="center"/>
        <w:rPr>
          <w:b/>
          <w:sz w:val="26"/>
          <w:szCs w:val="26"/>
        </w:rPr>
      </w:pPr>
    </w:p>
    <w:p w14:paraId="6D83E4EE" w14:textId="77777777" w:rsidR="00DC7622" w:rsidRPr="00A16E08" w:rsidRDefault="00DC7622" w:rsidP="008E5762">
      <w:pPr>
        <w:jc w:val="center"/>
        <w:rPr>
          <w:b/>
          <w:sz w:val="26"/>
          <w:szCs w:val="26"/>
        </w:rPr>
      </w:pPr>
    </w:p>
    <w:p w14:paraId="4CB5E484" w14:textId="77777777"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14:paraId="2BC4636F" w14:textId="77777777" w:rsidTr="000A4404">
        <w:trPr>
          <w:jc w:val="right"/>
        </w:trPr>
        <w:tc>
          <w:tcPr>
            <w:tcW w:w="198" w:type="dxa"/>
            <w:tcBorders>
              <w:top w:val="nil"/>
              <w:left w:val="nil"/>
              <w:bottom w:val="nil"/>
              <w:right w:val="nil"/>
            </w:tcBorders>
            <w:vAlign w:val="bottom"/>
          </w:tcPr>
          <w:p w14:paraId="790C8752" w14:textId="77777777" w:rsidR="008E5762" w:rsidRPr="00A16E08" w:rsidRDefault="008E5762" w:rsidP="000A4404">
            <w:pPr>
              <w:jc w:val="right"/>
            </w:pPr>
            <w:bookmarkStart w:id="19" w:name="OLE_LINK5"/>
            <w:r w:rsidRPr="00A16E08">
              <w:t>«</w:t>
            </w:r>
          </w:p>
        </w:tc>
        <w:tc>
          <w:tcPr>
            <w:tcW w:w="397" w:type="dxa"/>
            <w:tcBorders>
              <w:top w:val="nil"/>
              <w:left w:val="nil"/>
              <w:bottom w:val="single" w:sz="4" w:space="0" w:color="auto"/>
              <w:right w:val="nil"/>
            </w:tcBorders>
            <w:vAlign w:val="bottom"/>
          </w:tcPr>
          <w:p w14:paraId="70B06027" w14:textId="77777777" w:rsidR="008E5762" w:rsidRPr="00A16E08" w:rsidRDefault="008E5762" w:rsidP="000A4404">
            <w:pPr>
              <w:jc w:val="center"/>
            </w:pPr>
          </w:p>
        </w:tc>
        <w:tc>
          <w:tcPr>
            <w:tcW w:w="255" w:type="dxa"/>
            <w:tcBorders>
              <w:top w:val="nil"/>
              <w:left w:val="nil"/>
              <w:bottom w:val="nil"/>
              <w:right w:val="nil"/>
            </w:tcBorders>
            <w:vAlign w:val="bottom"/>
          </w:tcPr>
          <w:p w14:paraId="3965B2AD" w14:textId="77777777" w:rsidR="008E5762" w:rsidRPr="00A16E08" w:rsidRDefault="008E5762" w:rsidP="000A4404">
            <w:r w:rsidRPr="00A16E08">
              <w:t>»</w:t>
            </w:r>
          </w:p>
        </w:tc>
        <w:tc>
          <w:tcPr>
            <w:tcW w:w="1418" w:type="dxa"/>
            <w:tcBorders>
              <w:top w:val="nil"/>
              <w:left w:val="nil"/>
              <w:bottom w:val="single" w:sz="4" w:space="0" w:color="auto"/>
              <w:right w:val="nil"/>
            </w:tcBorders>
            <w:vAlign w:val="bottom"/>
          </w:tcPr>
          <w:p w14:paraId="0D847017" w14:textId="77777777" w:rsidR="008E5762" w:rsidRPr="00A16E08" w:rsidRDefault="008E5762" w:rsidP="000A4404">
            <w:pPr>
              <w:jc w:val="center"/>
            </w:pPr>
          </w:p>
        </w:tc>
        <w:tc>
          <w:tcPr>
            <w:tcW w:w="369" w:type="dxa"/>
            <w:tcBorders>
              <w:top w:val="nil"/>
              <w:left w:val="nil"/>
              <w:bottom w:val="nil"/>
              <w:right w:val="nil"/>
            </w:tcBorders>
            <w:vAlign w:val="bottom"/>
          </w:tcPr>
          <w:p w14:paraId="2CCCE2A5" w14:textId="77777777"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14:paraId="4B1FA7F0" w14:textId="77777777" w:rsidR="008E5762" w:rsidRPr="00A16E08" w:rsidRDefault="008E5762" w:rsidP="000A4404"/>
        </w:tc>
        <w:tc>
          <w:tcPr>
            <w:tcW w:w="312" w:type="dxa"/>
            <w:tcBorders>
              <w:top w:val="nil"/>
              <w:left w:val="nil"/>
              <w:bottom w:val="nil"/>
              <w:right w:val="nil"/>
            </w:tcBorders>
            <w:vAlign w:val="bottom"/>
          </w:tcPr>
          <w:p w14:paraId="187A6D6B" w14:textId="77777777" w:rsidR="008E5762" w:rsidRPr="00A16E08" w:rsidRDefault="008E5762" w:rsidP="000A4404">
            <w:pPr>
              <w:ind w:left="57"/>
            </w:pPr>
            <w:r w:rsidRPr="00A16E08">
              <w:t>г.</w:t>
            </w:r>
          </w:p>
        </w:tc>
      </w:tr>
      <w:bookmarkEnd w:id="19"/>
    </w:tbl>
    <w:p w14:paraId="282770B1" w14:textId="77777777" w:rsidR="008E5762" w:rsidRPr="00A16E08" w:rsidRDefault="008E5762" w:rsidP="008E5762">
      <w:pPr>
        <w:spacing w:before="240"/>
      </w:pPr>
    </w:p>
    <w:p w14:paraId="0C1B0833" w14:textId="77777777" w:rsidR="008E5762" w:rsidRPr="00A16E08" w:rsidRDefault="008E5762" w:rsidP="008E5762">
      <w:pPr>
        <w:pBdr>
          <w:top w:val="single" w:sz="4" w:space="1" w:color="auto"/>
        </w:pBdr>
        <w:rPr>
          <w:sz w:val="2"/>
          <w:szCs w:val="2"/>
        </w:rPr>
      </w:pPr>
    </w:p>
    <w:p w14:paraId="04165476" w14:textId="77777777" w:rsidR="008E5762" w:rsidRPr="00A16E08" w:rsidRDefault="008E5762" w:rsidP="008E5762"/>
    <w:p w14:paraId="67B2F4BA" w14:textId="77777777"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14:paraId="576376CF" w14:textId="77777777" w:rsidR="008E5762" w:rsidRPr="00A16E08" w:rsidRDefault="008E5762" w:rsidP="008E5762">
      <w:pPr>
        <w:spacing w:after="240"/>
        <w:jc w:val="center"/>
        <w:rPr>
          <w:b/>
        </w:rPr>
      </w:pPr>
      <w:r w:rsidRPr="00A16E08">
        <w:rPr>
          <w:b/>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8E5762" w:rsidRPr="00A16E08" w14:paraId="73A60282" w14:textId="77777777" w:rsidTr="008821BE">
        <w:tc>
          <w:tcPr>
            <w:tcW w:w="850" w:type="dxa"/>
          </w:tcPr>
          <w:p w14:paraId="1DD1CAFA" w14:textId="77777777" w:rsidR="008E5762" w:rsidRPr="00A16E08" w:rsidRDefault="008E5762" w:rsidP="000A4404">
            <w:pPr>
              <w:ind w:left="57"/>
            </w:pPr>
            <w:r w:rsidRPr="00A16E08">
              <w:t>1.1</w:t>
            </w:r>
          </w:p>
        </w:tc>
        <w:tc>
          <w:tcPr>
            <w:tcW w:w="4423" w:type="dxa"/>
          </w:tcPr>
          <w:p w14:paraId="1464A241" w14:textId="77777777"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361" w:type="dxa"/>
          </w:tcPr>
          <w:p w14:paraId="73B14B63" w14:textId="77777777" w:rsidR="008E5762" w:rsidRPr="00A16E08" w:rsidRDefault="008E5762" w:rsidP="000A4404">
            <w:pPr>
              <w:ind w:left="57" w:right="57"/>
              <w:jc w:val="both"/>
            </w:pPr>
          </w:p>
        </w:tc>
      </w:tr>
      <w:tr w:rsidR="008E5762" w:rsidRPr="00A16E08" w14:paraId="22BD7339" w14:textId="77777777" w:rsidTr="008821BE">
        <w:tc>
          <w:tcPr>
            <w:tcW w:w="850" w:type="dxa"/>
          </w:tcPr>
          <w:p w14:paraId="42BB24A5" w14:textId="77777777" w:rsidR="008E5762" w:rsidRPr="00A16E08" w:rsidRDefault="008E5762" w:rsidP="000A4404">
            <w:pPr>
              <w:ind w:left="57"/>
            </w:pPr>
            <w:r w:rsidRPr="00A16E08">
              <w:t>1.1.1</w:t>
            </w:r>
          </w:p>
        </w:tc>
        <w:tc>
          <w:tcPr>
            <w:tcW w:w="4423" w:type="dxa"/>
          </w:tcPr>
          <w:p w14:paraId="2079ABAE" w14:textId="77777777" w:rsidR="008E5762" w:rsidRPr="00A16E08" w:rsidRDefault="008E5762" w:rsidP="000A4404">
            <w:pPr>
              <w:ind w:left="57" w:right="57"/>
              <w:jc w:val="both"/>
            </w:pPr>
            <w:r w:rsidRPr="00A16E08">
              <w:t>Фамилия, имя, отчество (при наличии)</w:t>
            </w:r>
          </w:p>
        </w:tc>
        <w:tc>
          <w:tcPr>
            <w:tcW w:w="4361" w:type="dxa"/>
          </w:tcPr>
          <w:p w14:paraId="76BBEE9A" w14:textId="77777777" w:rsidR="008E5762" w:rsidRPr="00A16E08" w:rsidRDefault="008E5762" w:rsidP="000A4404">
            <w:pPr>
              <w:ind w:left="57" w:right="57"/>
              <w:jc w:val="both"/>
            </w:pPr>
          </w:p>
        </w:tc>
      </w:tr>
      <w:tr w:rsidR="008E5762" w:rsidRPr="00A16E08" w14:paraId="3E724303" w14:textId="77777777" w:rsidTr="008821BE">
        <w:tc>
          <w:tcPr>
            <w:tcW w:w="850" w:type="dxa"/>
          </w:tcPr>
          <w:p w14:paraId="58FA0D20" w14:textId="77777777" w:rsidR="008E5762" w:rsidRPr="00A16E08" w:rsidRDefault="008E5762" w:rsidP="000A4404">
            <w:pPr>
              <w:ind w:left="57"/>
            </w:pPr>
            <w:r w:rsidRPr="00A16E08">
              <w:t>1.1.2</w:t>
            </w:r>
          </w:p>
        </w:tc>
        <w:tc>
          <w:tcPr>
            <w:tcW w:w="4423" w:type="dxa"/>
          </w:tcPr>
          <w:p w14:paraId="0BD6600B" w14:textId="77777777" w:rsidR="008E5762" w:rsidRPr="00A16E08" w:rsidRDefault="008E5762" w:rsidP="000A4404">
            <w:pPr>
              <w:ind w:left="57" w:right="57"/>
              <w:jc w:val="both"/>
            </w:pPr>
            <w:r w:rsidRPr="00A16E08">
              <w:t>Место жительства</w:t>
            </w:r>
          </w:p>
        </w:tc>
        <w:tc>
          <w:tcPr>
            <w:tcW w:w="4361" w:type="dxa"/>
          </w:tcPr>
          <w:p w14:paraId="3A2F2A30" w14:textId="77777777" w:rsidR="008E5762" w:rsidRPr="00A16E08" w:rsidRDefault="008E5762" w:rsidP="000A4404">
            <w:pPr>
              <w:ind w:left="57" w:right="57"/>
              <w:jc w:val="both"/>
            </w:pPr>
          </w:p>
        </w:tc>
      </w:tr>
      <w:tr w:rsidR="008E5762" w:rsidRPr="00A16E08" w14:paraId="0109B51D" w14:textId="77777777" w:rsidTr="008821BE">
        <w:tc>
          <w:tcPr>
            <w:tcW w:w="850" w:type="dxa"/>
          </w:tcPr>
          <w:p w14:paraId="4081A02F" w14:textId="77777777" w:rsidR="008E5762" w:rsidRPr="00A16E08" w:rsidRDefault="008E5762" w:rsidP="000A4404">
            <w:pPr>
              <w:ind w:left="57"/>
            </w:pPr>
            <w:r w:rsidRPr="00A16E08">
              <w:t>1.1.3</w:t>
            </w:r>
          </w:p>
        </w:tc>
        <w:tc>
          <w:tcPr>
            <w:tcW w:w="4423" w:type="dxa"/>
          </w:tcPr>
          <w:p w14:paraId="47EAF999" w14:textId="77777777" w:rsidR="008E5762" w:rsidRPr="00A16E08" w:rsidRDefault="008E5762" w:rsidP="000A4404">
            <w:pPr>
              <w:ind w:left="57" w:right="57"/>
              <w:jc w:val="both"/>
            </w:pPr>
            <w:r w:rsidRPr="00A16E08">
              <w:t>Реквизиты документа, удостоверяющего личность</w:t>
            </w:r>
          </w:p>
        </w:tc>
        <w:tc>
          <w:tcPr>
            <w:tcW w:w="4361" w:type="dxa"/>
          </w:tcPr>
          <w:p w14:paraId="1C764A36" w14:textId="77777777" w:rsidR="008E5762" w:rsidRPr="00A16E08" w:rsidRDefault="008E5762" w:rsidP="000A4404">
            <w:pPr>
              <w:ind w:left="57" w:right="57"/>
              <w:jc w:val="both"/>
            </w:pPr>
          </w:p>
        </w:tc>
      </w:tr>
      <w:tr w:rsidR="008E5762" w:rsidRPr="00A16E08" w14:paraId="13D3F7F0" w14:textId="77777777" w:rsidTr="008821BE">
        <w:tc>
          <w:tcPr>
            <w:tcW w:w="850" w:type="dxa"/>
          </w:tcPr>
          <w:p w14:paraId="6C75D58D" w14:textId="77777777" w:rsidR="008E5762" w:rsidRPr="00A16E08" w:rsidRDefault="008E5762" w:rsidP="000A4404">
            <w:pPr>
              <w:ind w:left="57"/>
            </w:pPr>
            <w:r w:rsidRPr="00A16E08">
              <w:t>1.2</w:t>
            </w:r>
          </w:p>
        </w:tc>
        <w:tc>
          <w:tcPr>
            <w:tcW w:w="4423" w:type="dxa"/>
          </w:tcPr>
          <w:p w14:paraId="7F8E6F04" w14:textId="77777777"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361" w:type="dxa"/>
          </w:tcPr>
          <w:p w14:paraId="1645EE4F" w14:textId="77777777" w:rsidR="008E5762" w:rsidRPr="00A16E08" w:rsidRDefault="008E5762" w:rsidP="000A4404">
            <w:pPr>
              <w:ind w:left="57" w:right="57"/>
              <w:jc w:val="both"/>
            </w:pPr>
          </w:p>
        </w:tc>
      </w:tr>
      <w:tr w:rsidR="008E5762" w:rsidRPr="00A16E08" w14:paraId="177E03D9" w14:textId="77777777" w:rsidTr="008821BE">
        <w:tc>
          <w:tcPr>
            <w:tcW w:w="850" w:type="dxa"/>
          </w:tcPr>
          <w:p w14:paraId="45DB5E3F" w14:textId="77777777" w:rsidR="008E5762" w:rsidRPr="00A16E08" w:rsidRDefault="008E5762" w:rsidP="000A4404">
            <w:pPr>
              <w:ind w:left="57"/>
            </w:pPr>
            <w:r w:rsidRPr="00A16E08">
              <w:t>1.2.1</w:t>
            </w:r>
          </w:p>
        </w:tc>
        <w:tc>
          <w:tcPr>
            <w:tcW w:w="4423" w:type="dxa"/>
          </w:tcPr>
          <w:p w14:paraId="0BBB693D" w14:textId="77777777" w:rsidR="008E5762" w:rsidRPr="00A16E08" w:rsidRDefault="008E5762" w:rsidP="000A4404">
            <w:pPr>
              <w:ind w:left="57" w:right="57"/>
              <w:jc w:val="both"/>
            </w:pPr>
            <w:r w:rsidRPr="00A16E08">
              <w:t>Наименование</w:t>
            </w:r>
          </w:p>
        </w:tc>
        <w:tc>
          <w:tcPr>
            <w:tcW w:w="4361" w:type="dxa"/>
          </w:tcPr>
          <w:p w14:paraId="2FC0EE2D" w14:textId="77777777" w:rsidR="008E5762" w:rsidRPr="00A16E08" w:rsidRDefault="008E5762" w:rsidP="000A4404">
            <w:pPr>
              <w:ind w:left="57" w:right="57"/>
              <w:jc w:val="both"/>
            </w:pPr>
          </w:p>
        </w:tc>
      </w:tr>
      <w:tr w:rsidR="008E5762" w:rsidRPr="00A16E08" w14:paraId="513F1B1D" w14:textId="77777777" w:rsidTr="008821BE">
        <w:tc>
          <w:tcPr>
            <w:tcW w:w="850" w:type="dxa"/>
          </w:tcPr>
          <w:p w14:paraId="58666AF5" w14:textId="77777777" w:rsidR="008E5762" w:rsidRPr="00A16E08" w:rsidRDefault="008E5762" w:rsidP="000A4404">
            <w:pPr>
              <w:ind w:left="57"/>
            </w:pPr>
            <w:r w:rsidRPr="00A16E08">
              <w:t>1.2.2</w:t>
            </w:r>
          </w:p>
        </w:tc>
        <w:tc>
          <w:tcPr>
            <w:tcW w:w="4423" w:type="dxa"/>
          </w:tcPr>
          <w:p w14:paraId="6C220BA6" w14:textId="77777777" w:rsidR="008E5762" w:rsidRPr="00A16E08" w:rsidRDefault="008E5762" w:rsidP="000A4404">
            <w:pPr>
              <w:ind w:left="57" w:right="57"/>
              <w:jc w:val="both"/>
            </w:pPr>
            <w:r w:rsidRPr="00A16E08">
              <w:t>Место нахождения</w:t>
            </w:r>
          </w:p>
        </w:tc>
        <w:tc>
          <w:tcPr>
            <w:tcW w:w="4361" w:type="dxa"/>
          </w:tcPr>
          <w:p w14:paraId="7125C68E" w14:textId="77777777" w:rsidR="008E5762" w:rsidRPr="00A16E08" w:rsidRDefault="008E5762" w:rsidP="000A4404">
            <w:pPr>
              <w:ind w:left="57" w:right="57"/>
              <w:jc w:val="both"/>
            </w:pPr>
          </w:p>
        </w:tc>
      </w:tr>
      <w:tr w:rsidR="008E5762" w:rsidRPr="00A16E08" w14:paraId="3D7A0F32" w14:textId="77777777" w:rsidTr="008821BE">
        <w:tc>
          <w:tcPr>
            <w:tcW w:w="850" w:type="dxa"/>
          </w:tcPr>
          <w:p w14:paraId="7D00062B" w14:textId="77777777" w:rsidR="008E5762" w:rsidRPr="00A16E08" w:rsidRDefault="008E5762" w:rsidP="000A4404">
            <w:pPr>
              <w:ind w:left="57"/>
            </w:pPr>
            <w:r w:rsidRPr="00A16E08">
              <w:t>1.2.3</w:t>
            </w:r>
          </w:p>
        </w:tc>
        <w:tc>
          <w:tcPr>
            <w:tcW w:w="4423" w:type="dxa"/>
          </w:tcPr>
          <w:p w14:paraId="04F98946" w14:textId="77777777"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7413FA66" w14:textId="77777777" w:rsidR="008E5762" w:rsidRPr="00A16E08" w:rsidRDefault="008E5762" w:rsidP="000A4404">
            <w:pPr>
              <w:ind w:left="57" w:right="57"/>
              <w:jc w:val="both"/>
            </w:pPr>
          </w:p>
        </w:tc>
      </w:tr>
      <w:tr w:rsidR="008E5762" w:rsidRPr="00A16E08" w14:paraId="06AD4B95" w14:textId="77777777" w:rsidTr="008821BE">
        <w:trPr>
          <w:trHeight w:val="1121"/>
        </w:trPr>
        <w:tc>
          <w:tcPr>
            <w:tcW w:w="850" w:type="dxa"/>
          </w:tcPr>
          <w:p w14:paraId="0EA5B9A0" w14:textId="77777777" w:rsidR="008E5762" w:rsidRPr="00A16E08" w:rsidRDefault="008E5762" w:rsidP="000A4404">
            <w:pPr>
              <w:ind w:left="57"/>
            </w:pPr>
            <w:r w:rsidRPr="00A16E08">
              <w:t>1.2.4</w:t>
            </w:r>
          </w:p>
        </w:tc>
        <w:tc>
          <w:tcPr>
            <w:tcW w:w="4423" w:type="dxa"/>
          </w:tcPr>
          <w:p w14:paraId="06CED50B" w14:textId="77777777"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47CFB706" w14:textId="77777777" w:rsidR="008E5762" w:rsidRPr="00A16E08" w:rsidRDefault="008E5762" w:rsidP="000A4404">
            <w:pPr>
              <w:ind w:left="57" w:right="57"/>
              <w:jc w:val="both"/>
            </w:pPr>
          </w:p>
        </w:tc>
      </w:tr>
    </w:tbl>
    <w:p w14:paraId="413943E8" w14:textId="77777777"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8E5762" w:rsidRPr="00A16E08" w14:paraId="25C106F5" w14:textId="77777777" w:rsidTr="008821BE">
        <w:tc>
          <w:tcPr>
            <w:tcW w:w="850" w:type="dxa"/>
          </w:tcPr>
          <w:p w14:paraId="4CEEFEA3" w14:textId="77777777" w:rsidR="008E5762" w:rsidRPr="00A16E08" w:rsidRDefault="008E5762" w:rsidP="000A4404">
            <w:pPr>
              <w:ind w:left="57"/>
            </w:pPr>
            <w:r w:rsidRPr="00A16E08">
              <w:t>2.1</w:t>
            </w:r>
          </w:p>
        </w:tc>
        <w:tc>
          <w:tcPr>
            <w:tcW w:w="4423" w:type="dxa"/>
          </w:tcPr>
          <w:p w14:paraId="07AB8783" w14:textId="77777777" w:rsidR="008E5762" w:rsidRPr="00A16E08" w:rsidRDefault="008E5762" w:rsidP="000A4404">
            <w:pPr>
              <w:ind w:left="57" w:right="57"/>
              <w:jc w:val="both"/>
            </w:pPr>
            <w:r w:rsidRPr="00A16E08">
              <w:t>Кадастровый номер земельного участка (при наличии)</w:t>
            </w:r>
          </w:p>
        </w:tc>
        <w:tc>
          <w:tcPr>
            <w:tcW w:w="4361" w:type="dxa"/>
          </w:tcPr>
          <w:p w14:paraId="5A7A6D54" w14:textId="77777777" w:rsidR="008E5762" w:rsidRPr="00A16E08" w:rsidRDefault="008E5762" w:rsidP="000A4404">
            <w:pPr>
              <w:ind w:left="57" w:right="57"/>
              <w:jc w:val="both"/>
            </w:pPr>
          </w:p>
        </w:tc>
      </w:tr>
      <w:tr w:rsidR="008E5762" w:rsidRPr="00A16E08" w14:paraId="2A788321" w14:textId="77777777" w:rsidTr="008821BE">
        <w:tc>
          <w:tcPr>
            <w:tcW w:w="850" w:type="dxa"/>
          </w:tcPr>
          <w:p w14:paraId="7934BDDE" w14:textId="77777777" w:rsidR="008E5762" w:rsidRPr="00A16E08" w:rsidRDefault="008E5762" w:rsidP="000A4404">
            <w:pPr>
              <w:ind w:left="57"/>
            </w:pPr>
            <w:r w:rsidRPr="00A16E08">
              <w:t>2.2</w:t>
            </w:r>
          </w:p>
        </w:tc>
        <w:tc>
          <w:tcPr>
            <w:tcW w:w="4423" w:type="dxa"/>
          </w:tcPr>
          <w:p w14:paraId="7764D7D2" w14:textId="77777777" w:rsidR="008E5762" w:rsidRPr="00A16E08" w:rsidRDefault="008E5762" w:rsidP="000A4404">
            <w:pPr>
              <w:ind w:left="57" w:right="57"/>
              <w:jc w:val="both"/>
            </w:pPr>
            <w:r w:rsidRPr="00A16E08">
              <w:t>Адрес или описание местоположения земельного участка</w:t>
            </w:r>
          </w:p>
        </w:tc>
        <w:tc>
          <w:tcPr>
            <w:tcW w:w="4361" w:type="dxa"/>
          </w:tcPr>
          <w:p w14:paraId="72B87BF6" w14:textId="77777777" w:rsidR="008E5762" w:rsidRPr="00A16E08" w:rsidRDefault="008E5762" w:rsidP="000A4404">
            <w:pPr>
              <w:ind w:left="57" w:right="57"/>
              <w:jc w:val="both"/>
            </w:pPr>
          </w:p>
        </w:tc>
      </w:tr>
      <w:tr w:rsidR="008E5762" w:rsidRPr="00A16E08" w14:paraId="18B01F9B" w14:textId="77777777" w:rsidTr="008821BE">
        <w:tc>
          <w:tcPr>
            <w:tcW w:w="850" w:type="dxa"/>
          </w:tcPr>
          <w:p w14:paraId="6C4B5F14" w14:textId="77777777" w:rsidR="008E5762" w:rsidRPr="00A16E08" w:rsidRDefault="008E5762" w:rsidP="000A4404">
            <w:pPr>
              <w:ind w:left="57"/>
            </w:pPr>
            <w:r w:rsidRPr="00A16E08">
              <w:t>2.3</w:t>
            </w:r>
          </w:p>
        </w:tc>
        <w:tc>
          <w:tcPr>
            <w:tcW w:w="4423" w:type="dxa"/>
          </w:tcPr>
          <w:p w14:paraId="228B7728" w14:textId="77777777"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361" w:type="dxa"/>
          </w:tcPr>
          <w:p w14:paraId="5B66FACB" w14:textId="77777777" w:rsidR="008E5762" w:rsidRPr="00A16E08" w:rsidRDefault="008E5762" w:rsidP="000A4404">
            <w:pPr>
              <w:ind w:left="57" w:right="57"/>
              <w:jc w:val="both"/>
            </w:pPr>
          </w:p>
        </w:tc>
      </w:tr>
      <w:tr w:rsidR="008E5762" w:rsidRPr="00A16E08" w14:paraId="348EEEA4" w14:textId="77777777" w:rsidTr="008821BE">
        <w:tc>
          <w:tcPr>
            <w:tcW w:w="850" w:type="dxa"/>
          </w:tcPr>
          <w:p w14:paraId="37B93954" w14:textId="77777777" w:rsidR="008E5762" w:rsidRPr="00A16E08" w:rsidRDefault="008E5762" w:rsidP="000A4404">
            <w:pPr>
              <w:ind w:left="57"/>
            </w:pPr>
            <w:r w:rsidRPr="00A16E08">
              <w:t>2.4</w:t>
            </w:r>
          </w:p>
        </w:tc>
        <w:tc>
          <w:tcPr>
            <w:tcW w:w="4423" w:type="dxa"/>
          </w:tcPr>
          <w:p w14:paraId="57D911F2" w14:textId="77777777"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361" w:type="dxa"/>
          </w:tcPr>
          <w:p w14:paraId="3D92673A" w14:textId="77777777" w:rsidR="008E5762" w:rsidRPr="00A16E08" w:rsidRDefault="008E5762" w:rsidP="000A4404">
            <w:pPr>
              <w:ind w:left="57" w:right="57"/>
              <w:jc w:val="both"/>
            </w:pPr>
          </w:p>
        </w:tc>
      </w:tr>
      <w:tr w:rsidR="008E5762" w:rsidRPr="00A16E08" w14:paraId="14AA3622" w14:textId="77777777" w:rsidTr="008821BE">
        <w:tc>
          <w:tcPr>
            <w:tcW w:w="850" w:type="dxa"/>
          </w:tcPr>
          <w:p w14:paraId="6A65E9DC" w14:textId="77777777" w:rsidR="008E5762" w:rsidRPr="00A16E08" w:rsidRDefault="008E5762" w:rsidP="000A4404">
            <w:pPr>
              <w:ind w:left="57"/>
            </w:pPr>
            <w:r w:rsidRPr="00A16E08">
              <w:t>2.5</w:t>
            </w:r>
          </w:p>
        </w:tc>
        <w:tc>
          <w:tcPr>
            <w:tcW w:w="4423" w:type="dxa"/>
          </w:tcPr>
          <w:p w14:paraId="62C9866B" w14:textId="77777777"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361" w:type="dxa"/>
          </w:tcPr>
          <w:p w14:paraId="6836AD7B" w14:textId="77777777" w:rsidR="008E5762" w:rsidRPr="00A16E08" w:rsidRDefault="008E5762" w:rsidP="000A4404">
            <w:pPr>
              <w:ind w:left="57" w:right="57"/>
              <w:jc w:val="both"/>
            </w:pPr>
          </w:p>
        </w:tc>
      </w:tr>
    </w:tbl>
    <w:p w14:paraId="362DD3C2" w14:textId="77777777" w:rsidR="00DC7622" w:rsidRDefault="00DC7622" w:rsidP="008E5762">
      <w:pPr>
        <w:spacing w:before="240" w:after="240"/>
        <w:jc w:val="center"/>
        <w:rPr>
          <w:b/>
        </w:rPr>
      </w:pPr>
    </w:p>
    <w:p w14:paraId="60EB5FC9" w14:textId="17219963" w:rsidR="008E5762" w:rsidRDefault="008E5762" w:rsidP="008E5762">
      <w:pPr>
        <w:spacing w:before="240" w:after="240"/>
        <w:jc w:val="center"/>
        <w:rPr>
          <w:b/>
        </w:rPr>
      </w:pPr>
      <w:r w:rsidRPr="00A16E08">
        <w:rPr>
          <w:b/>
        </w:rPr>
        <w:t>3. Сведения об объекте капитального строительства</w:t>
      </w:r>
    </w:p>
    <w:p w14:paraId="5C82E1CE" w14:textId="77777777" w:rsidR="00DC7622" w:rsidRPr="00A16E08" w:rsidRDefault="00DC7622" w:rsidP="008E5762">
      <w:pPr>
        <w:spacing w:before="240" w:after="240"/>
        <w:jc w:val="cente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8E5762" w:rsidRPr="00A16E08" w14:paraId="04694556" w14:textId="77777777" w:rsidTr="008821BE">
        <w:tc>
          <w:tcPr>
            <w:tcW w:w="850" w:type="dxa"/>
          </w:tcPr>
          <w:p w14:paraId="40C68D04" w14:textId="77777777" w:rsidR="008E5762" w:rsidRPr="00A16E08" w:rsidRDefault="008E5762" w:rsidP="000A4404">
            <w:pPr>
              <w:ind w:left="57"/>
            </w:pPr>
            <w:r w:rsidRPr="00A16E08">
              <w:t>3.1</w:t>
            </w:r>
          </w:p>
        </w:tc>
        <w:tc>
          <w:tcPr>
            <w:tcW w:w="4423" w:type="dxa"/>
          </w:tcPr>
          <w:p w14:paraId="1C1CBAFB" w14:textId="77777777"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61" w:type="dxa"/>
          </w:tcPr>
          <w:p w14:paraId="153DF193" w14:textId="77777777" w:rsidR="008E5762" w:rsidRPr="00A16E08" w:rsidRDefault="008E5762" w:rsidP="000A4404">
            <w:pPr>
              <w:ind w:left="57" w:right="57"/>
              <w:jc w:val="both"/>
            </w:pPr>
          </w:p>
        </w:tc>
      </w:tr>
      <w:tr w:rsidR="008E5762" w:rsidRPr="00A16E08" w14:paraId="3976E9D8" w14:textId="77777777" w:rsidTr="008821BE">
        <w:tc>
          <w:tcPr>
            <w:tcW w:w="850" w:type="dxa"/>
          </w:tcPr>
          <w:p w14:paraId="559598CE" w14:textId="77777777" w:rsidR="008E5762" w:rsidRPr="00A16E08" w:rsidRDefault="008E5762" w:rsidP="000A4404">
            <w:pPr>
              <w:ind w:left="57"/>
            </w:pPr>
            <w:r w:rsidRPr="00A16E08">
              <w:t>3.2</w:t>
            </w:r>
          </w:p>
        </w:tc>
        <w:tc>
          <w:tcPr>
            <w:tcW w:w="4423" w:type="dxa"/>
          </w:tcPr>
          <w:p w14:paraId="67140940" w14:textId="77777777" w:rsidR="008E5762" w:rsidRPr="00A16E08" w:rsidRDefault="008E5762" w:rsidP="000A4404">
            <w:pPr>
              <w:ind w:left="57" w:right="57"/>
              <w:jc w:val="both"/>
            </w:pPr>
            <w:r w:rsidRPr="00A16E08">
              <w:t>Цель подачи уведомления (строительство или реконструкция)</w:t>
            </w:r>
          </w:p>
        </w:tc>
        <w:tc>
          <w:tcPr>
            <w:tcW w:w="4361" w:type="dxa"/>
          </w:tcPr>
          <w:p w14:paraId="06B3C41B" w14:textId="77777777" w:rsidR="008E5762" w:rsidRPr="00A16E08" w:rsidRDefault="008E5762" w:rsidP="000A4404">
            <w:pPr>
              <w:ind w:left="57" w:right="57"/>
              <w:jc w:val="both"/>
            </w:pPr>
          </w:p>
        </w:tc>
      </w:tr>
      <w:tr w:rsidR="008E5762" w:rsidRPr="00A16E08" w14:paraId="08C94BF5" w14:textId="77777777" w:rsidTr="008821BE">
        <w:tc>
          <w:tcPr>
            <w:tcW w:w="850" w:type="dxa"/>
          </w:tcPr>
          <w:p w14:paraId="21F5D97D" w14:textId="77777777" w:rsidR="008E5762" w:rsidRPr="00A16E08" w:rsidRDefault="008E5762" w:rsidP="000A4404">
            <w:pPr>
              <w:ind w:left="57"/>
            </w:pPr>
            <w:r w:rsidRPr="00A16E08">
              <w:t>3.3</w:t>
            </w:r>
          </w:p>
        </w:tc>
        <w:tc>
          <w:tcPr>
            <w:tcW w:w="4423" w:type="dxa"/>
          </w:tcPr>
          <w:p w14:paraId="6FA557F7" w14:textId="77777777" w:rsidR="008E5762" w:rsidRPr="00A16E08" w:rsidRDefault="008E5762" w:rsidP="000A4404">
            <w:pPr>
              <w:ind w:left="57" w:right="57"/>
              <w:jc w:val="both"/>
            </w:pPr>
            <w:r w:rsidRPr="00A16E08">
              <w:t>Сведения о планируемых параметрах:</w:t>
            </w:r>
          </w:p>
        </w:tc>
        <w:tc>
          <w:tcPr>
            <w:tcW w:w="4361" w:type="dxa"/>
          </w:tcPr>
          <w:p w14:paraId="352C8A7A" w14:textId="77777777" w:rsidR="008E5762" w:rsidRPr="00A16E08" w:rsidRDefault="008E5762" w:rsidP="000A4404">
            <w:pPr>
              <w:ind w:left="57" w:right="57"/>
              <w:jc w:val="both"/>
            </w:pPr>
          </w:p>
        </w:tc>
      </w:tr>
      <w:tr w:rsidR="008E5762" w:rsidRPr="00A16E08" w14:paraId="6A08F18B" w14:textId="77777777" w:rsidTr="008821BE">
        <w:tc>
          <w:tcPr>
            <w:tcW w:w="850" w:type="dxa"/>
          </w:tcPr>
          <w:p w14:paraId="2D739D1E" w14:textId="77777777" w:rsidR="008E5762" w:rsidRPr="00A16E08" w:rsidRDefault="008E5762" w:rsidP="000A4404">
            <w:pPr>
              <w:ind w:left="57"/>
            </w:pPr>
            <w:r w:rsidRPr="00A16E08">
              <w:t>3.3.1</w:t>
            </w:r>
          </w:p>
        </w:tc>
        <w:tc>
          <w:tcPr>
            <w:tcW w:w="4423" w:type="dxa"/>
          </w:tcPr>
          <w:p w14:paraId="475F5AB2" w14:textId="77777777" w:rsidR="008E5762" w:rsidRPr="00A16E08" w:rsidRDefault="008E5762" w:rsidP="000A4404">
            <w:pPr>
              <w:ind w:left="57"/>
            </w:pPr>
            <w:r w:rsidRPr="00A16E08">
              <w:t>Количество надземных этажей</w:t>
            </w:r>
          </w:p>
        </w:tc>
        <w:tc>
          <w:tcPr>
            <w:tcW w:w="4361" w:type="dxa"/>
          </w:tcPr>
          <w:p w14:paraId="30272D7D" w14:textId="77777777" w:rsidR="008E5762" w:rsidRPr="00A16E08" w:rsidRDefault="008E5762" w:rsidP="000A4404">
            <w:pPr>
              <w:ind w:left="57" w:right="57"/>
              <w:jc w:val="both"/>
            </w:pPr>
          </w:p>
        </w:tc>
      </w:tr>
      <w:tr w:rsidR="008E5762" w:rsidRPr="00A16E08" w14:paraId="5522750E" w14:textId="77777777" w:rsidTr="008821BE">
        <w:tc>
          <w:tcPr>
            <w:tcW w:w="850" w:type="dxa"/>
          </w:tcPr>
          <w:p w14:paraId="7427593B" w14:textId="77777777" w:rsidR="008E5762" w:rsidRPr="00A16E08" w:rsidRDefault="008E5762" w:rsidP="000A4404">
            <w:pPr>
              <w:ind w:left="57"/>
            </w:pPr>
            <w:r w:rsidRPr="00A16E08">
              <w:t>3.3.2</w:t>
            </w:r>
          </w:p>
        </w:tc>
        <w:tc>
          <w:tcPr>
            <w:tcW w:w="4423" w:type="dxa"/>
          </w:tcPr>
          <w:p w14:paraId="24971051" w14:textId="77777777" w:rsidR="008E5762" w:rsidRPr="00A16E08" w:rsidRDefault="008E5762" w:rsidP="000A4404">
            <w:pPr>
              <w:ind w:left="57" w:right="57"/>
              <w:jc w:val="both"/>
            </w:pPr>
            <w:r w:rsidRPr="00A16E08">
              <w:t>Высота</w:t>
            </w:r>
          </w:p>
        </w:tc>
        <w:tc>
          <w:tcPr>
            <w:tcW w:w="4361" w:type="dxa"/>
          </w:tcPr>
          <w:p w14:paraId="5259ABD9" w14:textId="77777777" w:rsidR="008E5762" w:rsidRPr="00A16E08" w:rsidRDefault="008E5762" w:rsidP="000A4404">
            <w:pPr>
              <w:ind w:left="57" w:right="57"/>
              <w:jc w:val="both"/>
            </w:pPr>
          </w:p>
        </w:tc>
      </w:tr>
      <w:tr w:rsidR="008E5762" w:rsidRPr="00A16E08" w14:paraId="334C5CB0" w14:textId="77777777" w:rsidTr="008821BE">
        <w:tc>
          <w:tcPr>
            <w:tcW w:w="850" w:type="dxa"/>
          </w:tcPr>
          <w:p w14:paraId="25F17008" w14:textId="77777777" w:rsidR="008E5762" w:rsidRPr="00A16E08" w:rsidRDefault="008E5762" w:rsidP="000A4404">
            <w:pPr>
              <w:ind w:left="57"/>
            </w:pPr>
            <w:r w:rsidRPr="00A16E08">
              <w:t>3.3.3</w:t>
            </w:r>
          </w:p>
        </w:tc>
        <w:tc>
          <w:tcPr>
            <w:tcW w:w="4423" w:type="dxa"/>
          </w:tcPr>
          <w:p w14:paraId="3A63A37F" w14:textId="77777777" w:rsidR="008E5762" w:rsidRPr="00A16E08" w:rsidRDefault="008E5762" w:rsidP="000A4404">
            <w:pPr>
              <w:ind w:left="57" w:right="57"/>
              <w:jc w:val="both"/>
            </w:pPr>
            <w:r w:rsidRPr="00A16E08">
              <w:t>Сведения об отступах от границ земельного участка</w:t>
            </w:r>
          </w:p>
        </w:tc>
        <w:tc>
          <w:tcPr>
            <w:tcW w:w="4361" w:type="dxa"/>
          </w:tcPr>
          <w:p w14:paraId="1B8408A5" w14:textId="77777777" w:rsidR="008E5762" w:rsidRPr="00A16E08" w:rsidRDefault="008E5762" w:rsidP="000A4404">
            <w:pPr>
              <w:ind w:left="57" w:right="57"/>
              <w:jc w:val="both"/>
            </w:pPr>
          </w:p>
        </w:tc>
      </w:tr>
      <w:tr w:rsidR="008E5762" w:rsidRPr="00A16E08" w14:paraId="25D5B2D9" w14:textId="77777777" w:rsidTr="008821BE">
        <w:tc>
          <w:tcPr>
            <w:tcW w:w="850" w:type="dxa"/>
          </w:tcPr>
          <w:p w14:paraId="138C8F00" w14:textId="77777777" w:rsidR="008E5762" w:rsidRPr="00A16E08" w:rsidRDefault="008E5762" w:rsidP="000A4404">
            <w:pPr>
              <w:ind w:left="57"/>
            </w:pPr>
            <w:r w:rsidRPr="00A16E08">
              <w:t>3.3.4</w:t>
            </w:r>
          </w:p>
        </w:tc>
        <w:tc>
          <w:tcPr>
            <w:tcW w:w="4423" w:type="dxa"/>
          </w:tcPr>
          <w:p w14:paraId="1256BC48" w14:textId="77777777" w:rsidR="008E5762" w:rsidRPr="00A16E08" w:rsidRDefault="008E5762" w:rsidP="000A4404">
            <w:pPr>
              <w:ind w:left="57" w:right="57"/>
              <w:jc w:val="both"/>
            </w:pPr>
            <w:r w:rsidRPr="00A16E08">
              <w:t>Площадь застройки</w:t>
            </w:r>
          </w:p>
        </w:tc>
        <w:tc>
          <w:tcPr>
            <w:tcW w:w="4361" w:type="dxa"/>
          </w:tcPr>
          <w:p w14:paraId="2481E25C" w14:textId="77777777" w:rsidR="008E5762" w:rsidRPr="00A16E08" w:rsidRDefault="008E5762" w:rsidP="000A4404">
            <w:pPr>
              <w:ind w:left="57" w:right="57"/>
              <w:jc w:val="both"/>
            </w:pPr>
          </w:p>
        </w:tc>
      </w:tr>
      <w:tr w:rsidR="008E5762" w:rsidRPr="00A16E08" w14:paraId="7B84D72E" w14:textId="77777777" w:rsidTr="008821BE">
        <w:tc>
          <w:tcPr>
            <w:tcW w:w="850" w:type="dxa"/>
          </w:tcPr>
          <w:p w14:paraId="123AF6FE" w14:textId="77777777" w:rsidR="008E5762" w:rsidRPr="00A16E08" w:rsidRDefault="008E5762" w:rsidP="000A4404">
            <w:pPr>
              <w:ind w:left="57"/>
            </w:pPr>
            <w:r w:rsidRPr="00A16E08">
              <w:t>3.3.5.</w:t>
            </w:r>
          </w:p>
        </w:tc>
        <w:tc>
          <w:tcPr>
            <w:tcW w:w="4423" w:type="dxa"/>
          </w:tcPr>
          <w:p w14:paraId="7B221EAD" w14:textId="77777777"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61" w:type="dxa"/>
          </w:tcPr>
          <w:p w14:paraId="66FFB9B9" w14:textId="77777777" w:rsidR="008E5762" w:rsidRPr="00A16E08" w:rsidRDefault="008E5762" w:rsidP="000A4404">
            <w:pPr>
              <w:ind w:left="57" w:right="57"/>
              <w:jc w:val="both"/>
            </w:pPr>
          </w:p>
        </w:tc>
      </w:tr>
      <w:tr w:rsidR="008E5762" w:rsidRPr="00A16E08" w14:paraId="46A26508" w14:textId="77777777" w:rsidTr="008821BE">
        <w:tc>
          <w:tcPr>
            <w:tcW w:w="850" w:type="dxa"/>
          </w:tcPr>
          <w:p w14:paraId="323FEBE9" w14:textId="77777777" w:rsidR="008E5762" w:rsidRPr="00A16E08" w:rsidRDefault="008E5762" w:rsidP="000A4404">
            <w:pPr>
              <w:ind w:left="57"/>
            </w:pPr>
            <w:r w:rsidRPr="00A16E08">
              <w:t>3.4</w:t>
            </w:r>
          </w:p>
        </w:tc>
        <w:tc>
          <w:tcPr>
            <w:tcW w:w="4423" w:type="dxa"/>
          </w:tcPr>
          <w:p w14:paraId="594A0835" w14:textId="77777777"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61" w:type="dxa"/>
          </w:tcPr>
          <w:p w14:paraId="0829CCCC" w14:textId="77777777" w:rsidR="008E5762" w:rsidRPr="00A16E08" w:rsidRDefault="008E5762" w:rsidP="000A4404">
            <w:pPr>
              <w:ind w:left="57" w:right="57"/>
              <w:jc w:val="both"/>
            </w:pPr>
          </w:p>
        </w:tc>
      </w:tr>
    </w:tbl>
    <w:tbl>
      <w:tblPr>
        <w:tblStyle w:val="a6"/>
        <w:tblW w:w="9634" w:type="dxa"/>
        <w:tblLayout w:type="fixed"/>
        <w:tblCellMar>
          <w:left w:w="28" w:type="dxa"/>
          <w:right w:w="28" w:type="dxa"/>
        </w:tblCellMar>
        <w:tblLook w:val="01E0" w:firstRow="1" w:lastRow="1" w:firstColumn="1" w:lastColumn="1" w:noHBand="0" w:noVBand="0"/>
      </w:tblPr>
      <w:tblGrid>
        <w:gridCol w:w="9634"/>
      </w:tblGrid>
      <w:tr w:rsidR="008E5762" w:rsidRPr="00A16E08" w14:paraId="3AEFF09E" w14:textId="77777777" w:rsidTr="00DC7622">
        <w:trPr>
          <w:trHeight w:val="3647"/>
        </w:trPr>
        <w:tc>
          <w:tcPr>
            <w:tcW w:w="9634" w:type="dxa"/>
          </w:tcPr>
          <w:p w14:paraId="5F0AC337" w14:textId="77777777"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14:paraId="21EEBCDC" w14:textId="77777777" w:rsidR="008E5762" w:rsidRPr="00A16E08" w:rsidRDefault="008E5762" w:rsidP="008E5762">
      <w:pPr>
        <w:pageBreakBefore/>
      </w:pPr>
      <w:r w:rsidRPr="00A16E08">
        <w:lastRenderedPageBreak/>
        <w:t>Почтовый адрес и (или) адрес электронной почты для связи:</w:t>
      </w:r>
    </w:p>
    <w:p w14:paraId="5ED00722" w14:textId="77777777" w:rsidR="008E5762" w:rsidRPr="00A16E08" w:rsidRDefault="008E5762" w:rsidP="008E5762"/>
    <w:p w14:paraId="6DAE7A91" w14:textId="77777777" w:rsidR="008E5762" w:rsidRPr="00A16E08" w:rsidRDefault="008E5762" w:rsidP="008E5762">
      <w:pPr>
        <w:pBdr>
          <w:top w:val="single" w:sz="4" w:space="1" w:color="auto"/>
        </w:pBdr>
        <w:rPr>
          <w:sz w:val="2"/>
          <w:szCs w:val="2"/>
        </w:rPr>
      </w:pPr>
    </w:p>
    <w:p w14:paraId="59A0F6FF" w14:textId="55F172EA" w:rsidR="008E5762" w:rsidRPr="00A16E08" w:rsidRDefault="008E5762" w:rsidP="008E5762">
      <w:pPr>
        <w:spacing w:before="240"/>
        <w:ind w:firstLine="567"/>
        <w:jc w:val="both"/>
      </w:pPr>
      <w:r w:rsidRPr="00A16E08">
        <w:t xml:space="preserve">Уведомление о соответствии указанных в уведомлении о планируемых строительстве </w:t>
      </w:r>
      <w:r w:rsidR="00C22FEF">
        <w:br/>
      </w:r>
      <w:r w:rsidRPr="00A16E08">
        <w:t xml:space="preserve">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00C22FEF">
        <w:br/>
      </w:r>
      <w:r w:rsidRPr="00A16E08">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C22FEF">
        <w:br/>
      </w:r>
      <w:r w:rsidRPr="00A16E08">
        <w:t>на земельном участке прошу направить следующим способом:</w:t>
      </w:r>
    </w:p>
    <w:p w14:paraId="0F308B40" w14:textId="77777777" w:rsidR="008E5762" w:rsidRPr="00A16E08" w:rsidRDefault="008E5762" w:rsidP="008E5762"/>
    <w:p w14:paraId="545ADE55" w14:textId="2AD26196" w:rsidR="008E5762" w:rsidRPr="00A16E08" w:rsidRDefault="008E5762" w:rsidP="008E5762">
      <w:pPr>
        <w:pBdr>
          <w:top w:val="single" w:sz="4" w:space="1" w:color="auto"/>
        </w:pBdr>
        <w:spacing w:after="480"/>
        <w:jc w:val="both"/>
        <w:rPr>
          <w:spacing w:val="-2"/>
        </w:rPr>
      </w:pPr>
      <w:r w:rsidRPr="00A16E08">
        <w:rPr>
          <w:spacing w:val="-2"/>
        </w:rPr>
        <w:t xml:space="preserve">(путем направления на почтовый адрес и (или) адрес электронной почты или нарочным </w:t>
      </w:r>
      <w:r w:rsidR="00C22FEF">
        <w:rPr>
          <w:spacing w:val="-2"/>
        </w:rPr>
        <w:br/>
      </w:r>
      <w:r w:rsidRPr="00A16E08">
        <w:rPr>
          <w:spacing w:val="-2"/>
        </w:rPr>
        <w:t>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D1032AE" w14:textId="77777777" w:rsidR="008E5762" w:rsidRPr="00A16E08" w:rsidRDefault="008E5762" w:rsidP="008E5762">
      <w:pPr>
        <w:ind w:left="567"/>
        <w:rPr>
          <w:b/>
        </w:rPr>
      </w:pPr>
      <w:r w:rsidRPr="00A16E08">
        <w:rPr>
          <w:b/>
        </w:rPr>
        <w:t xml:space="preserve">Настоящим уведомлением подтверждаю, что  </w:t>
      </w:r>
    </w:p>
    <w:p w14:paraId="317501D9" w14:textId="77777777" w:rsidR="008E5762" w:rsidRPr="00A16E08" w:rsidRDefault="008E5762" w:rsidP="008E5762">
      <w:pPr>
        <w:pBdr>
          <w:top w:val="single" w:sz="4" w:space="1" w:color="auto"/>
        </w:pBdr>
        <w:spacing w:line="24" w:lineRule="auto"/>
        <w:ind w:left="5585"/>
        <w:rPr>
          <w:sz w:val="2"/>
          <w:szCs w:val="2"/>
        </w:rPr>
      </w:pPr>
    </w:p>
    <w:p w14:paraId="70D4A3FE" w14:textId="77777777" w:rsidR="008E5762" w:rsidRPr="00A16E08" w:rsidRDefault="008E5762" w:rsidP="008E5762">
      <w:pPr>
        <w:jc w:val="right"/>
      </w:pPr>
      <w:r w:rsidRPr="00A16E08">
        <w:t>(объект индивидуального жилищного строительства или садовый дом)</w:t>
      </w:r>
    </w:p>
    <w:p w14:paraId="28A43006" w14:textId="77777777"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14:paraId="3DD32D9F" w14:textId="77777777" w:rsidR="008E5762" w:rsidRPr="00A16E08" w:rsidRDefault="008E5762" w:rsidP="008E5762">
      <w:pPr>
        <w:ind w:left="567"/>
        <w:rPr>
          <w:b/>
        </w:rPr>
      </w:pPr>
      <w:r w:rsidRPr="00A16E08">
        <w:rPr>
          <w:b/>
        </w:rPr>
        <w:t xml:space="preserve">Настоящим уведомлением я  </w:t>
      </w:r>
    </w:p>
    <w:p w14:paraId="698A05A0" w14:textId="77777777" w:rsidR="008E5762" w:rsidRPr="00A16E08" w:rsidRDefault="008E5762" w:rsidP="008E5762">
      <w:pPr>
        <w:pBdr>
          <w:top w:val="single" w:sz="4" w:space="1" w:color="auto"/>
        </w:pBdr>
        <w:ind w:left="3765"/>
        <w:rPr>
          <w:sz w:val="2"/>
          <w:szCs w:val="2"/>
        </w:rPr>
      </w:pPr>
    </w:p>
    <w:p w14:paraId="6F06B54C" w14:textId="77777777" w:rsidR="008E5762" w:rsidRPr="00A16E08" w:rsidRDefault="008E5762" w:rsidP="008E5762">
      <w:pPr>
        <w:rPr>
          <w:b/>
        </w:rPr>
      </w:pPr>
    </w:p>
    <w:p w14:paraId="6F660D35" w14:textId="77777777" w:rsidR="008E5762" w:rsidRPr="00A16E08" w:rsidRDefault="008E5762" w:rsidP="008E5762">
      <w:pPr>
        <w:pBdr>
          <w:top w:val="single" w:sz="4" w:space="1" w:color="auto"/>
        </w:pBdr>
        <w:jc w:val="center"/>
      </w:pPr>
      <w:r w:rsidRPr="00A16E08">
        <w:t>(фамилия, имя, отчество (при наличии)</w:t>
      </w:r>
    </w:p>
    <w:p w14:paraId="391599F9" w14:textId="77777777"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14:paraId="26C9DE99" w14:textId="77777777" w:rsidTr="000A4404">
        <w:trPr>
          <w:cantSplit/>
        </w:trPr>
        <w:tc>
          <w:tcPr>
            <w:tcW w:w="3119" w:type="dxa"/>
            <w:tcBorders>
              <w:top w:val="nil"/>
              <w:left w:val="nil"/>
              <w:bottom w:val="single" w:sz="4" w:space="0" w:color="auto"/>
              <w:right w:val="nil"/>
            </w:tcBorders>
            <w:vAlign w:val="bottom"/>
          </w:tcPr>
          <w:p w14:paraId="0CC0B8B5" w14:textId="77777777" w:rsidR="008E5762" w:rsidRPr="00A16E08" w:rsidRDefault="008E5762" w:rsidP="000A4404">
            <w:pPr>
              <w:jc w:val="center"/>
            </w:pPr>
          </w:p>
        </w:tc>
        <w:tc>
          <w:tcPr>
            <w:tcW w:w="680" w:type="dxa"/>
            <w:tcBorders>
              <w:top w:val="nil"/>
              <w:left w:val="nil"/>
              <w:bottom w:val="nil"/>
              <w:right w:val="nil"/>
            </w:tcBorders>
            <w:vAlign w:val="bottom"/>
          </w:tcPr>
          <w:p w14:paraId="587AA3A9" w14:textId="77777777" w:rsidR="008E5762" w:rsidRPr="00A16E08" w:rsidRDefault="008E5762" w:rsidP="000A4404"/>
        </w:tc>
        <w:tc>
          <w:tcPr>
            <w:tcW w:w="1985" w:type="dxa"/>
            <w:tcBorders>
              <w:top w:val="nil"/>
              <w:left w:val="nil"/>
              <w:bottom w:val="single" w:sz="4" w:space="0" w:color="auto"/>
              <w:right w:val="nil"/>
            </w:tcBorders>
            <w:vAlign w:val="bottom"/>
          </w:tcPr>
          <w:p w14:paraId="73E5752A" w14:textId="77777777" w:rsidR="008E5762" w:rsidRPr="00A16E08" w:rsidRDefault="008E5762" w:rsidP="000A4404">
            <w:pPr>
              <w:jc w:val="center"/>
            </w:pPr>
          </w:p>
        </w:tc>
        <w:tc>
          <w:tcPr>
            <w:tcW w:w="680" w:type="dxa"/>
            <w:tcBorders>
              <w:top w:val="nil"/>
              <w:left w:val="nil"/>
              <w:bottom w:val="nil"/>
              <w:right w:val="nil"/>
            </w:tcBorders>
            <w:vAlign w:val="bottom"/>
          </w:tcPr>
          <w:p w14:paraId="44CCC63E" w14:textId="77777777" w:rsidR="008E5762" w:rsidRPr="00A16E08" w:rsidRDefault="008E5762" w:rsidP="000A4404">
            <w:pPr>
              <w:jc w:val="center"/>
            </w:pPr>
          </w:p>
        </w:tc>
        <w:tc>
          <w:tcPr>
            <w:tcW w:w="2892" w:type="dxa"/>
            <w:tcBorders>
              <w:top w:val="nil"/>
              <w:left w:val="nil"/>
              <w:bottom w:val="single" w:sz="4" w:space="0" w:color="auto"/>
              <w:right w:val="nil"/>
            </w:tcBorders>
            <w:vAlign w:val="bottom"/>
          </w:tcPr>
          <w:p w14:paraId="7EDE0745" w14:textId="77777777" w:rsidR="008E5762" w:rsidRPr="00A16E08" w:rsidRDefault="008E5762" w:rsidP="000A4404">
            <w:pPr>
              <w:jc w:val="center"/>
            </w:pPr>
          </w:p>
        </w:tc>
      </w:tr>
      <w:tr w:rsidR="008E5762" w:rsidRPr="00A16E08" w14:paraId="090EEF3B" w14:textId="77777777" w:rsidTr="000A4404">
        <w:trPr>
          <w:cantSplit/>
        </w:trPr>
        <w:tc>
          <w:tcPr>
            <w:tcW w:w="3119" w:type="dxa"/>
            <w:tcBorders>
              <w:top w:val="nil"/>
              <w:left w:val="nil"/>
              <w:bottom w:val="nil"/>
              <w:right w:val="nil"/>
            </w:tcBorders>
          </w:tcPr>
          <w:p w14:paraId="296D693A" w14:textId="77777777"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14:paraId="656AA126" w14:textId="77777777" w:rsidR="008E5762" w:rsidRPr="00A16E08" w:rsidRDefault="008E5762" w:rsidP="000A4404"/>
        </w:tc>
        <w:tc>
          <w:tcPr>
            <w:tcW w:w="1985" w:type="dxa"/>
            <w:tcBorders>
              <w:top w:val="nil"/>
              <w:left w:val="nil"/>
              <w:bottom w:val="nil"/>
              <w:right w:val="nil"/>
            </w:tcBorders>
          </w:tcPr>
          <w:p w14:paraId="46B508CB" w14:textId="77777777" w:rsidR="008E5762" w:rsidRPr="00A16E08" w:rsidRDefault="008E5762" w:rsidP="000A4404">
            <w:pPr>
              <w:jc w:val="center"/>
            </w:pPr>
            <w:r w:rsidRPr="00A16E08">
              <w:t>(подпись)</w:t>
            </w:r>
          </w:p>
        </w:tc>
        <w:tc>
          <w:tcPr>
            <w:tcW w:w="680" w:type="dxa"/>
            <w:tcBorders>
              <w:top w:val="nil"/>
              <w:left w:val="nil"/>
              <w:bottom w:val="nil"/>
              <w:right w:val="nil"/>
            </w:tcBorders>
          </w:tcPr>
          <w:p w14:paraId="2A1F335B" w14:textId="77777777" w:rsidR="008E5762" w:rsidRPr="00A16E08" w:rsidRDefault="008E5762" w:rsidP="000A4404">
            <w:pPr>
              <w:jc w:val="center"/>
            </w:pPr>
          </w:p>
        </w:tc>
        <w:tc>
          <w:tcPr>
            <w:tcW w:w="2892" w:type="dxa"/>
            <w:tcBorders>
              <w:top w:val="nil"/>
              <w:left w:val="nil"/>
              <w:bottom w:val="nil"/>
              <w:right w:val="nil"/>
            </w:tcBorders>
          </w:tcPr>
          <w:p w14:paraId="0A01FB36" w14:textId="77777777" w:rsidR="008E5762" w:rsidRPr="00A16E08" w:rsidRDefault="008E5762" w:rsidP="000A4404">
            <w:pPr>
              <w:jc w:val="center"/>
            </w:pPr>
            <w:r w:rsidRPr="00A16E08">
              <w:t>(расшифровка подписи)</w:t>
            </w:r>
          </w:p>
        </w:tc>
      </w:tr>
    </w:tbl>
    <w:p w14:paraId="1CFC6F25" w14:textId="77777777" w:rsidR="008E5762" w:rsidRPr="00A16E08" w:rsidRDefault="008E5762" w:rsidP="008E5762">
      <w:pPr>
        <w:spacing w:before="360" w:after="480"/>
        <w:ind w:left="567" w:right="6236"/>
        <w:jc w:val="center"/>
      </w:pPr>
      <w:r w:rsidRPr="00A16E08">
        <w:t>М.П.</w:t>
      </w:r>
      <w:r w:rsidRPr="00A16E08">
        <w:br/>
        <w:t>(при наличии)</w:t>
      </w:r>
    </w:p>
    <w:p w14:paraId="1B40A793" w14:textId="77777777" w:rsidR="008E5762" w:rsidRPr="00A16E08" w:rsidRDefault="008E5762" w:rsidP="008E5762">
      <w:r w:rsidRPr="00A16E08">
        <w:t>К настоящему уведомлению прилагаются:</w:t>
      </w:r>
    </w:p>
    <w:p w14:paraId="1A6970AC" w14:textId="77777777" w:rsidR="008E5762" w:rsidRPr="00A16E08" w:rsidRDefault="008E5762" w:rsidP="008E5762"/>
    <w:p w14:paraId="5A1427C9" w14:textId="77777777" w:rsidR="008E5762" w:rsidRPr="00A16E08" w:rsidRDefault="008E5762" w:rsidP="008E5762">
      <w:pPr>
        <w:pBdr>
          <w:top w:val="single" w:sz="4" w:space="1" w:color="auto"/>
        </w:pBdr>
        <w:rPr>
          <w:sz w:val="2"/>
          <w:szCs w:val="2"/>
        </w:rPr>
      </w:pPr>
    </w:p>
    <w:p w14:paraId="524737CA" w14:textId="77777777" w:rsidR="008E5762" w:rsidRPr="00A16E08" w:rsidRDefault="008E5762" w:rsidP="008E5762"/>
    <w:p w14:paraId="11341E32" w14:textId="63F68484"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w:t>
      </w:r>
      <w:r w:rsidR="00C22FEF">
        <w:br/>
      </w:r>
      <w:r w:rsidRPr="00A16E08">
        <w:t>ст. 5133, 5135)</w:t>
      </w:r>
    </w:p>
    <w:p w14:paraId="17772787" w14:textId="241D8C01" w:rsidR="008E5762" w:rsidRDefault="008E5762" w:rsidP="00A22BCC">
      <w:pPr>
        <w:autoSpaceDE w:val="0"/>
        <w:autoSpaceDN w:val="0"/>
        <w:adjustRightInd w:val="0"/>
        <w:jc w:val="right"/>
        <w:rPr>
          <w:bCs/>
          <w:szCs w:val="28"/>
        </w:rPr>
      </w:pPr>
    </w:p>
    <w:p w14:paraId="1C90D8FC" w14:textId="7BE0EE1F" w:rsidR="00DC7622" w:rsidRDefault="00DC7622" w:rsidP="00A22BCC">
      <w:pPr>
        <w:autoSpaceDE w:val="0"/>
        <w:autoSpaceDN w:val="0"/>
        <w:adjustRightInd w:val="0"/>
        <w:jc w:val="right"/>
        <w:rPr>
          <w:bCs/>
          <w:szCs w:val="28"/>
        </w:rPr>
      </w:pPr>
    </w:p>
    <w:p w14:paraId="7F1C0C66" w14:textId="77777777" w:rsidR="00DC7622" w:rsidRPr="00A16E08" w:rsidRDefault="00DC7622" w:rsidP="00A22BCC">
      <w:pPr>
        <w:autoSpaceDE w:val="0"/>
        <w:autoSpaceDN w:val="0"/>
        <w:adjustRightInd w:val="0"/>
        <w:jc w:val="right"/>
        <w:rPr>
          <w:bCs/>
          <w:szCs w:val="28"/>
        </w:rPr>
      </w:pPr>
    </w:p>
    <w:p w14:paraId="3620B000" w14:textId="7DE49A65" w:rsidR="00A22BCC" w:rsidRPr="00C22FEF" w:rsidRDefault="00794B40" w:rsidP="00A22BCC">
      <w:pPr>
        <w:autoSpaceDE w:val="0"/>
        <w:autoSpaceDN w:val="0"/>
        <w:adjustRightInd w:val="0"/>
        <w:jc w:val="right"/>
        <w:rPr>
          <w:bCs/>
          <w:sz w:val="28"/>
          <w:szCs w:val="28"/>
        </w:rPr>
      </w:pPr>
      <w:r w:rsidRPr="00C22FEF">
        <w:rPr>
          <w:bCs/>
          <w:sz w:val="28"/>
          <w:szCs w:val="28"/>
        </w:rPr>
        <w:lastRenderedPageBreak/>
        <w:t>Приложение 2</w:t>
      </w:r>
    </w:p>
    <w:p w14:paraId="1F0CB802" w14:textId="255D6A0B" w:rsidR="00A22BCC" w:rsidRPr="00C22FEF" w:rsidRDefault="00A22BCC" w:rsidP="00A22BCC">
      <w:pPr>
        <w:widowControl w:val="0"/>
        <w:tabs>
          <w:tab w:val="left" w:pos="567"/>
        </w:tabs>
        <w:ind w:left="3969" w:firstLine="567"/>
        <w:jc w:val="right"/>
        <w:rPr>
          <w:sz w:val="28"/>
          <w:szCs w:val="28"/>
        </w:rPr>
      </w:pPr>
      <w:r w:rsidRPr="00C22FEF">
        <w:rPr>
          <w:sz w:val="28"/>
          <w:szCs w:val="28"/>
        </w:rPr>
        <w:t xml:space="preserve">к </w:t>
      </w:r>
      <w:r w:rsidR="00C22FEF">
        <w:rPr>
          <w:sz w:val="28"/>
          <w:szCs w:val="28"/>
        </w:rPr>
        <w:t>А</w:t>
      </w:r>
      <w:r w:rsidRPr="00C22FEF">
        <w:rPr>
          <w:sz w:val="28"/>
          <w:szCs w:val="28"/>
        </w:rPr>
        <w:t>дминистративному регламенту</w:t>
      </w:r>
    </w:p>
    <w:p w14:paraId="6CD54FB4" w14:textId="77777777" w:rsidR="00A22BCC" w:rsidRPr="00A16E08" w:rsidRDefault="00A22BCC" w:rsidP="00A22BCC">
      <w:pPr>
        <w:tabs>
          <w:tab w:val="left" w:pos="7920"/>
        </w:tabs>
        <w:ind w:left="3969" w:firstLine="709"/>
        <w:jc w:val="right"/>
        <w:rPr>
          <w:bCs/>
          <w:sz w:val="28"/>
          <w:szCs w:val="28"/>
        </w:rPr>
      </w:pPr>
    </w:p>
    <w:p w14:paraId="4E5F948A" w14:textId="77777777" w:rsidR="00A22BCC" w:rsidRPr="00A16E08" w:rsidRDefault="00A22BCC" w:rsidP="00A22BCC">
      <w:pPr>
        <w:spacing w:line="240" w:lineRule="atLeast"/>
        <w:ind w:left="3528"/>
        <w:jc w:val="right"/>
      </w:pPr>
      <w:r w:rsidRPr="00A16E08">
        <w:t>ФОРМА</w:t>
      </w:r>
    </w:p>
    <w:p w14:paraId="43D25E8E" w14:textId="77777777" w:rsidR="00A22BCC" w:rsidRPr="00A16E08" w:rsidRDefault="00A22BCC" w:rsidP="00A22BCC">
      <w:pPr>
        <w:rPr>
          <w:bCs/>
        </w:rPr>
      </w:pPr>
    </w:p>
    <w:p w14:paraId="7882410E" w14:textId="77777777" w:rsidR="00A22BCC" w:rsidRPr="00A16E08" w:rsidRDefault="00A22BCC" w:rsidP="00A22BCC">
      <w:pPr>
        <w:rPr>
          <w:bCs/>
        </w:rPr>
      </w:pPr>
    </w:p>
    <w:p w14:paraId="38069D43" w14:textId="77777777" w:rsidR="00A22BCC" w:rsidRPr="00A16E08" w:rsidRDefault="00A22BCC" w:rsidP="00A22BCC">
      <w:pPr>
        <w:tabs>
          <w:tab w:val="left" w:pos="9071"/>
        </w:tabs>
        <w:spacing w:line="240" w:lineRule="atLeast"/>
        <w:ind w:left="2977"/>
      </w:pPr>
      <w:r w:rsidRPr="00A16E08">
        <w:t>Кому _____________________________________________________</w:t>
      </w:r>
    </w:p>
    <w:p w14:paraId="70CBF1D2" w14:textId="704579D3"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B09075D" w14:textId="7D8B624C" w:rsidR="00A22BCC" w:rsidRPr="00A16E08" w:rsidRDefault="00A22BCC" w:rsidP="00A22BCC">
      <w:pPr>
        <w:spacing w:line="240" w:lineRule="atLeast"/>
        <w:ind w:left="2977"/>
      </w:pPr>
      <w:r w:rsidRPr="00A16E08">
        <w:t>__________________________________________________________</w:t>
      </w:r>
      <w:r w:rsidR="00E77DBA">
        <w:t>____________________________________________________</w:t>
      </w:r>
    </w:p>
    <w:p w14:paraId="046C6137" w14:textId="77777777"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14:paraId="4CDA3A12" w14:textId="77777777" w:rsidR="00A22BCC" w:rsidRPr="00A16E08" w:rsidRDefault="00A22BCC" w:rsidP="00A22BCC">
      <w:pPr>
        <w:spacing w:line="240" w:lineRule="atLeast"/>
        <w:ind w:left="2977"/>
        <w:jc w:val="center"/>
      </w:pPr>
    </w:p>
    <w:p w14:paraId="6AF29C21" w14:textId="77777777" w:rsidR="00A22BCC" w:rsidRPr="00A16E08" w:rsidRDefault="00A22BCC" w:rsidP="00B15048"/>
    <w:p w14:paraId="785C84C9" w14:textId="77777777" w:rsidR="00A22BCC" w:rsidRPr="00A16E08" w:rsidRDefault="00A22BCC" w:rsidP="00B15048">
      <w:pPr>
        <w:jc w:val="center"/>
        <w:rPr>
          <w:b/>
        </w:rPr>
      </w:pPr>
      <w:r w:rsidRPr="00A16E08">
        <w:rPr>
          <w:b/>
        </w:rPr>
        <w:t>Р Е Ш Е Н И Е</w:t>
      </w:r>
    </w:p>
    <w:p w14:paraId="105F1B51" w14:textId="77777777" w:rsidR="00A22BCC" w:rsidRPr="00A16E08" w:rsidRDefault="00A22BCC" w:rsidP="00B15048">
      <w:pPr>
        <w:jc w:val="center"/>
        <w:rPr>
          <w:b/>
        </w:rPr>
      </w:pPr>
      <w:r w:rsidRPr="00A16E08">
        <w:rPr>
          <w:b/>
        </w:rPr>
        <w:t xml:space="preserve">об отказе в приеме документов </w:t>
      </w:r>
    </w:p>
    <w:p w14:paraId="2BA7B57D" w14:textId="77777777" w:rsidR="00A22BCC" w:rsidRPr="00A16E08" w:rsidRDefault="00A22BCC" w:rsidP="00B15048">
      <w:pPr>
        <w:jc w:val="center"/>
        <w:rPr>
          <w:b/>
        </w:rPr>
      </w:pPr>
    </w:p>
    <w:p w14:paraId="5BEA45B0" w14:textId="596F04AD" w:rsidR="00A22BCC" w:rsidRPr="00A16E08" w:rsidRDefault="00A22BCC" w:rsidP="00A22BCC">
      <w:r w:rsidRPr="00A16E08">
        <w:t>___________________________________________________________________________________</w:t>
      </w:r>
      <w:r w:rsidR="00E77DBA">
        <w:t>_____________________________________________________________________________</w:t>
      </w:r>
      <w:r w:rsidRPr="00A16E08">
        <w:t xml:space="preserve"> </w:t>
      </w:r>
    </w:p>
    <w:p w14:paraId="45806381" w14:textId="77777777"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14:paraId="69761B49" w14:textId="77777777" w:rsidR="00A22BCC" w:rsidRPr="00A16E08" w:rsidRDefault="00A22BCC" w:rsidP="00A22BCC">
      <w:pPr>
        <w:rPr>
          <w:b/>
        </w:rPr>
      </w:pPr>
    </w:p>
    <w:p w14:paraId="7301AE09" w14:textId="488D0F75"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 xml:space="preserve">Направление уведомления </w:t>
      </w:r>
      <w:r w:rsidR="00DC7622">
        <w:rPr>
          <w:szCs w:val="28"/>
        </w:rPr>
        <w:br/>
      </w:r>
      <w:r w:rsidRPr="00A16E08">
        <w:rPr>
          <w:szCs w:val="28"/>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DC7622">
        <w:rPr>
          <w:szCs w:val="28"/>
        </w:rPr>
        <w:br/>
      </w:r>
      <w:r w:rsidRPr="00A16E08">
        <w:rPr>
          <w:szCs w:val="28"/>
        </w:rPr>
        <w:t xml:space="preserve">и допустимости размещения объекта индивидуального жилищного строительства </w:t>
      </w:r>
      <w:r w:rsidR="00DC7622">
        <w:rPr>
          <w:szCs w:val="28"/>
        </w:rPr>
        <w:br/>
      </w:r>
      <w:r w:rsidRPr="00A16E08">
        <w:rPr>
          <w:szCs w:val="28"/>
        </w:rPr>
        <w:t>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4253"/>
        <w:gridCol w:w="3635"/>
      </w:tblGrid>
      <w:tr w:rsidR="00905DFA" w:rsidRPr="00A16E08" w14:paraId="4C8F6F61" w14:textId="77777777" w:rsidTr="00761181">
        <w:trPr>
          <w:tblHeader/>
        </w:trPr>
        <w:tc>
          <w:tcPr>
            <w:tcW w:w="1931" w:type="dxa"/>
            <w:shd w:val="clear" w:color="auto" w:fill="auto"/>
            <w:vAlign w:val="center"/>
          </w:tcPr>
          <w:p w14:paraId="227E8C67" w14:textId="77777777" w:rsidR="00A22BCC" w:rsidRPr="00A16E08" w:rsidRDefault="00A22BCC" w:rsidP="00A22BCC">
            <w:pPr>
              <w:spacing w:line="240" w:lineRule="atLeast"/>
              <w:jc w:val="center"/>
            </w:pPr>
            <w:r w:rsidRPr="00A16E08">
              <w:t>№ пункта</w:t>
            </w:r>
          </w:p>
          <w:p w14:paraId="6BDD0C14" w14:textId="77777777"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14:paraId="1A25521B" w14:textId="77777777"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14:paraId="24CB8C95" w14:textId="77777777" w:rsidR="00A22BCC" w:rsidRPr="00A16E08" w:rsidRDefault="00A22BCC" w:rsidP="00A22BCC">
            <w:pPr>
              <w:spacing w:line="240" w:lineRule="atLeast"/>
              <w:jc w:val="center"/>
            </w:pPr>
            <w:r w:rsidRPr="00A16E08">
              <w:t>Разъяснение причин отказа</w:t>
            </w:r>
          </w:p>
          <w:p w14:paraId="2FDD0181" w14:textId="77777777" w:rsidR="00A22BCC" w:rsidRPr="00A16E08" w:rsidRDefault="00A22BCC" w:rsidP="00A22BCC">
            <w:pPr>
              <w:spacing w:line="240" w:lineRule="atLeast"/>
              <w:jc w:val="center"/>
            </w:pPr>
            <w:r w:rsidRPr="00A16E08">
              <w:t>в приеме документов</w:t>
            </w:r>
          </w:p>
        </w:tc>
      </w:tr>
      <w:tr w:rsidR="00905DFA" w:rsidRPr="00A16E08" w14:paraId="49BCC72C" w14:textId="77777777" w:rsidTr="00761181">
        <w:tc>
          <w:tcPr>
            <w:tcW w:w="1931" w:type="dxa"/>
            <w:shd w:val="clear" w:color="auto" w:fill="auto"/>
          </w:tcPr>
          <w:p w14:paraId="35B0BAF3" w14:textId="77777777"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14:paraId="5800C688" w14:textId="67470B86"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30CD2979" w14:textId="77777777"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14:paraId="169A310D" w14:textId="77777777" w:rsidTr="00761181">
        <w:tc>
          <w:tcPr>
            <w:tcW w:w="1931" w:type="dxa"/>
            <w:shd w:val="clear" w:color="auto" w:fill="auto"/>
          </w:tcPr>
          <w:p w14:paraId="6A31B002" w14:textId="77777777"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14:paraId="0F3A3271" w14:textId="77777777"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46ADDA3D" w14:textId="77777777"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14:paraId="7A5145DC" w14:textId="77777777" w:rsidTr="00761181">
        <w:tc>
          <w:tcPr>
            <w:tcW w:w="1931" w:type="dxa"/>
            <w:shd w:val="clear" w:color="auto" w:fill="auto"/>
          </w:tcPr>
          <w:p w14:paraId="34587FDD" w14:textId="77777777"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14:paraId="422E0758" w14:textId="77777777"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14:paraId="7ADC8E70" w14:textId="77777777"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905DFA" w:rsidRPr="00A16E08" w14:paraId="342A3FB0" w14:textId="77777777" w:rsidTr="00761181">
        <w:tc>
          <w:tcPr>
            <w:tcW w:w="1931" w:type="dxa"/>
            <w:shd w:val="clear" w:color="auto" w:fill="auto"/>
          </w:tcPr>
          <w:p w14:paraId="1AF20DC6" w14:textId="77777777"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14:paraId="53071A5A" w14:textId="77777777"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528ADC17" w14:textId="77777777"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14:paraId="197C6E6C" w14:textId="77777777" w:rsidTr="00761181">
        <w:tc>
          <w:tcPr>
            <w:tcW w:w="1931" w:type="dxa"/>
            <w:shd w:val="clear" w:color="auto" w:fill="auto"/>
          </w:tcPr>
          <w:p w14:paraId="53DA1AE7" w14:textId="77777777"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14:paraId="7146F332" w14:textId="77777777"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14:paraId="49ECB8DA" w14:textId="77777777"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14:paraId="55A4D5F0" w14:textId="77777777" w:rsidR="00A22BCC" w:rsidRPr="00A16E08" w:rsidRDefault="00A22BCC" w:rsidP="00A22BCC"/>
    <w:p w14:paraId="2FB03493" w14:textId="316D9086" w:rsidR="00A22BCC" w:rsidRPr="00A16E08" w:rsidRDefault="00A22BCC" w:rsidP="00A22BCC">
      <w:pPr>
        <w:tabs>
          <w:tab w:val="right" w:leader="underscore" w:pos="9071"/>
        </w:tabs>
        <w:jc w:val="center"/>
        <w:rPr>
          <w:u w:val="single"/>
        </w:rPr>
      </w:pPr>
      <w:r w:rsidRPr="00A16E08">
        <w:t>Дополнительно информируем: __________________</w:t>
      </w:r>
      <w:r w:rsidR="00DC7622">
        <w:t>_______________________</w:t>
      </w:r>
      <w:r w:rsidRPr="00A16E08">
        <w:t>_______________________________________ _______________________________________________________________________________.</w:t>
      </w:r>
    </w:p>
    <w:p w14:paraId="15DDC3D2" w14:textId="77777777"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7AE0FA6" w14:textId="77777777" w:rsidR="00A22BCC" w:rsidRPr="00A16E08" w:rsidRDefault="00A22BCC" w:rsidP="00A22BCC">
      <w:pPr>
        <w:tabs>
          <w:tab w:val="right" w:leader="underscore" w:pos="9071"/>
        </w:tabs>
      </w:pPr>
    </w:p>
    <w:p w14:paraId="6B9B54A1" w14:textId="46E84409" w:rsidR="00A22BCC" w:rsidRPr="00A16E08" w:rsidRDefault="00A22BCC" w:rsidP="00A22BCC">
      <w:pPr>
        <w:tabs>
          <w:tab w:val="right" w:leader="underscore" w:pos="9071"/>
        </w:tabs>
      </w:pPr>
      <w:r w:rsidRPr="00A16E08">
        <w:t>Приложение: _________________</w:t>
      </w:r>
      <w:r w:rsidR="00DC7622">
        <w:t>_________</w:t>
      </w:r>
      <w:r w:rsidRPr="00A16E08">
        <w:t>______________________________________________________ _______________________________________________________________________________.</w:t>
      </w:r>
    </w:p>
    <w:p w14:paraId="410A921C" w14:textId="77777777"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14:paraId="4D940C1F" w14:textId="77777777"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14:paraId="6E078A26" w14:textId="77777777" w:rsidTr="009D496F">
        <w:tc>
          <w:tcPr>
            <w:tcW w:w="3119" w:type="dxa"/>
            <w:tcBorders>
              <w:top w:val="nil"/>
              <w:left w:val="nil"/>
              <w:bottom w:val="single" w:sz="4" w:space="0" w:color="auto"/>
              <w:right w:val="nil"/>
            </w:tcBorders>
            <w:vAlign w:val="bottom"/>
          </w:tcPr>
          <w:p w14:paraId="43A1D3D5" w14:textId="77777777" w:rsidR="00A22BCC" w:rsidRPr="00A16E08" w:rsidRDefault="00A22BCC" w:rsidP="00A22BCC"/>
        </w:tc>
        <w:tc>
          <w:tcPr>
            <w:tcW w:w="595" w:type="dxa"/>
            <w:tcBorders>
              <w:top w:val="nil"/>
              <w:left w:val="nil"/>
              <w:bottom w:val="nil"/>
              <w:right w:val="nil"/>
            </w:tcBorders>
            <w:vAlign w:val="bottom"/>
          </w:tcPr>
          <w:p w14:paraId="324872AA" w14:textId="77777777" w:rsidR="00A22BCC" w:rsidRPr="00A16E08" w:rsidRDefault="00A22BCC" w:rsidP="00A22BCC"/>
        </w:tc>
        <w:tc>
          <w:tcPr>
            <w:tcW w:w="1701" w:type="dxa"/>
            <w:tcBorders>
              <w:top w:val="nil"/>
              <w:left w:val="nil"/>
              <w:bottom w:val="single" w:sz="4" w:space="0" w:color="auto"/>
              <w:right w:val="nil"/>
            </w:tcBorders>
            <w:vAlign w:val="bottom"/>
          </w:tcPr>
          <w:p w14:paraId="2063A6E5" w14:textId="77777777" w:rsidR="00A22BCC" w:rsidRPr="00A16E08" w:rsidRDefault="00A22BCC" w:rsidP="00A22BCC"/>
        </w:tc>
        <w:tc>
          <w:tcPr>
            <w:tcW w:w="709" w:type="dxa"/>
            <w:tcBorders>
              <w:top w:val="nil"/>
              <w:left w:val="nil"/>
              <w:bottom w:val="nil"/>
              <w:right w:val="nil"/>
            </w:tcBorders>
            <w:vAlign w:val="bottom"/>
          </w:tcPr>
          <w:p w14:paraId="2A066F71" w14:textId="77777777" w:rsidR="00A22BCC" w:rsidRPr="00A16E08" w:rsidRDefault="00A22BCC" w:rsidP="00A22BCC"/>
        </w:tc>
        <w:tc>
          <w:tcPr>
            <w:tcW w:w="3346" w:type="dxa"/>
            <w:tcBorders>
              <w:top w:val="nil"/>
              <w:left w:val="nil"/>
              <w:bottom w:val="single" w:sz="4" w:space="0" w:color="auto"/>
              <w:right w:val="nil"/>
            </w:tcBorders>
            <w:vAlign w:val="bottom"/>
          </w:tcPr>
          <w:p w14:paraId="53EE0A22" w14:textId="77777777" w:rsidR="00A22BCC" w:rsidRPr="00A16E08" w:rsidRDefault="00A22BCC" w:rsidP="00A22BCC"/>
        </w:tc>
      </w:tr>
      <w:tr w:rsidR="00A22BCC" w:rsidRPr="00A16E08" w14:paraId="2F90BC56" w14:textId="77777777" w:rsidTr="009D496F">
        <w:tc>
          <w:tcPr>
            <w:tcW w:w="3119" w:type="dxa"/>
            <w:tcBorders>
              <w:top w:val="nil"/>
              <w:left w:val="nil"/>
              <w:bottom w:val="nil"/>
              <w:right w:val="nil"/>
            </w:tcBorders>
          </w:tcPr>
          <w:p w14:paraId="324BBECE" w14:textId="77777777"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14:paraId="1EE3A700" w14:textId="77777777" w:rsidR="00A22BCC" w:rsidRPr="00A16E08" w:rsidRDefault="00A22BCC" w:rsidP="00A22BCC">
            <w:pPr>
              <w:spacing w:line="240" w:lineRule="atLeast"/>
              <w:jc w:val="center"/>
              <w:rPr>
                <w:sz w:val="20"/>
              </w:rPr>
            </w:pPr>
          </w:p>
        </w:tc>
        <w:tc>
          <w:tcPr>
            <w:tcW w:w="1701" w:type="dxa"/>
            <w:tcBorders>
              <w:top w:val="nil"/>
              <w:left w:val="nil"/>
              <w:bottom w:val="nil"/>
              <w:right w:val="nil"/>
            </w:tcBorders>
          </w:tcPr>
          <w:p w14:paraId="1E8A6D64" w14:textId="77777777"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14:paraId="3F934642" w14:textId="77777777" w:rsidR="00A22BCC" w:rsidRPr="00A16E08" w:rsidRDefault="00A22BCC" w:rsidP="00A22BCC">
            <w:pPr>
              <w:spacing w:line="240" w:lineRule="atLeast"/>
              <w:jc w:val="center"/>
              <w:rPr>
                <w:sz w:val="20"/>
              </w:rPr>
            </w:pPr>
          </w:p>
        </w:tc>
        <w:tc>
          <w:tcPr>
            <w:tcW w:w="3346" w:type="dxa"/>
            <w:tcBorders>
              <w:top w:val="nil"/>
              <w:left w:val="nil"/>
              <w:bottom w:val="nil"/>
              <w:right w:val="nil"/>
            </w:tcBorders>
          </w:tcPr>
          <w:p w14:paraId="0FFB1CE8" w14:textId="77777777"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14:paraId="5E95F0BA" w14:textId="77777777" w:rsidR="00A22BCC" w:rsidRPr="00A16E08" w:rsidRDefault="00A22BCC" w:rsidP="00A22BCC"/>
    <w:p w14:paraId="39410655" w14:textId="77777777" w:rsidR="00A22BCC" w:rsidRPr="00A16E08" w:rsidRDefault="00A22BCC" w:rsidP="00A22BCC">
      <w:r w:rsidRPr="00A16E08">
        <w:t>Дата</w:t>
      </w:r>
    </w:p>
    <w:p w14:paraId="0E9CC0E6" w14:textId="77777777" w:rsidR="00A22BCC" w:rsidRPr="00A16E08" w:rsidRDefault="00A22BCC" w:rsidP="00A22BCC">
      <w:r w:rsidRPr="00A16E08">
        <w:t>*Сведения об ИНН в отношении иностранного юридического лица не указываются.</w:t>
      </w:r>
    </w:p>
    <w:p w14:paraId="2EA0FF1D" w14:textId="77777777" w:rsidR="00A22BCC" w:rsidRPr="00A16E08" w:rsidRDefault="00A22BCC" w:rsidP="00A22BCC"/>
    <w:p w14:paraId="7167C0EB" w14:textId="77777777" w:rsidR="00A16E08" w:rsidRPr="00A16E08" w:rsidRDefault="00A22BCC" w:rsidP="00A16E08">
      <w:pPr>
        <w:autoSpaceDE w:val="0"/>
        <w:autoSpaceDN w:val="0"/>
        <w:adjustRightInd w:val="0"/>
        <w:jc w:val="right"/>
        <w:rPr>
          <w:bCs/>
          <w:szCs w:val="28"/>
        </w:rPr>
      </w:pPr>
      <w:r w:rsidRPr="00A16E08">
        <w:rPr>
          <w:szCs w:val="28"/>
        </w:rPr>
        <w:br w:type="page"/>
      </w:r>
    </w:p>
    <w:p w14:paraId="3460D8DB" w14:textId="77777777" w:rsidR="004A406C" w:rsidRPr="00C22FEF" w:rsidRDefault="004A406C" w:rsidP="004A406C">
      <w:pPr>
        <w:autoSpaceDE w:val="0"/>
        <w:autoSpaceDN w:val="0"/>
        <w:adjustRightInd w:val="0"/>
        <w:jc w:val="right"/>
        <w:rPr>
          <w:bCs/>
          <w:sz w:val="28"/>
          <w:szCs w:val="28"/>
        </w:rPr>
      </w:pPr>
      <w:r w:rsidRPr="00C22FEF">
        <w:rPr>
          <w:bCs/>
          <w:sz w:val="28"/>
          <w:szCs w:val="28"/>
        </w:rPr>
        <w:lastRenderedPageBreak/>
        <w:t>Приложение 3</w:t>
      </w:r>
    </w:p>
    <w:p w14:paraId="026C092D" w14:textId="77777777" w:rsidR="004A406C" w:rsidRPr="00C22FEF" w:rsidRDefault="004A406C" w:rsidP="004A406C">
      <w:pPr>
        <w:widowControl w:val="0"/>
        <w:tabs>
          <w:tab w:val="left" w:pos="567"/>
        </w:tabs>
        <w:ind w:left="3969" w:firstLine="567"/>
        <w:jc w:val="right"/>
        <w:rPr>
          <w:sz w:val="28"/>
          <w:szCs w:val="28"/>
        </w:rPr>
      </w:pPr>
      <w:r w:rsidRPr="00C22FEF">
        <w:rPr>
          <w:sz w:val="28"/>
          <w:szCs w:val="28"/>
        </w:rPr>
        <w:t>к Административному регламенту</w:t>
      </w:r>
    </w:p>
    <w:p w14:paraId="35B3E03B" w14:textId="35478787" w:rsidR="004A406C" w:rsidRDefault="004A406C" w:rsidP="004A406C">
      <w:pPr>
        <w:pStyle w:val="ConsPlusNormal"/>
        <w:ind w:left="6379"/>
        <w:jc w:val="center"/>
        <w:outlineLvl w:val="1"/>
        <w:rPr>
          <w:rFonts w:ascii="Times New Roman" w:hAnsi="Times New Roman" w:cs="Times New Roman"/>
          <w:b/>
        </w:rPr>
      </w:pPr>
    </w:p>
    <w:p w14:paraId="14271C23" w14:textId="77777777" w:rsidR="00C22FEF" w:rsidRPr="00A16E08" w:rsidRDefault="00C22FEF" w:rsidP="004A406C">
      <w:pPr>
        <w:pStyle w:val="ConsPlusNormal"/>
        <w:ind w:left="6379"/>
        <w:jc w:val="center"/>
        <w:outlineLvl w:val="1"/>
        <w:rPr>
          <w:rFonts w:ascii="Times New Roman" w:hAnsi="Times New Roman" w:cs="Times New Roman"/>
          <w:b/>
        </w:rPr>
      </w:pPr>
    </w:p>
    <w:p w14:paraId="50AE0C9E" w14:textId="77777777"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14:paraId="4026E81C" w14:textId="77777777" w:rsidR="005D2472" w:rsidRPr="00A16E08" w:rsidRDefault="005D2472" w:rsidP="005D2472">
      <w:pPr>
        <w:jc w:val="center"/>
      </w:pPr>
    </w:p>
    <w:p w14:paraId="2FA3446D" w14:textId="77777777"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584E3AA" w14:textId="77777777" w:rsidR="005D2472" w:rsidRPr="00A16E08" w:rsidRDefault="005D2472" w:rsidP="005D2472">
      <w:pPr>
        <w:ind w:left="5670"/>
      </w:pPr>
      <w:r w:rsidRPr="00A16E08">
        <w:t>Кому:</w:t>
      </w:r>
    </w:p>
    <w:p w14:paraId="761EB0F8" w14:textId="77777777" w:rsidR="005D2472" w:rsidRPr="00A16E08" w:rsidRDefault="005D2472" w:rsidP="005D2472">
      <w:pPr>
        <w:ind w:left="5670"/>
      </w:pPr>
    </w:p>
    <w:p w14:paraId="12780D7D" w14:textId="77777777" w:rsidR="005D2472" w:rsidRPr="00A16E08" w:rsidRDefault="005D2472" w:rsidP="005D2472">
      <w:pPr>
        <w:pBdr>
          <w:top w:val="single" w:sz="4" w:space="1" w:color="auto"/>
        </w:pBdr>
        <w:ind w:left="5670"/>
        <w:rPr>
          <w:sz w:val="2"/>
          <w:szCs w:val="2"/>
        </w:rPr>
      </w:pPr>
    </w:p>
    <w:p w14:paraId="22AA1D66" w14:textId="77777777" w:rsidR="005D2472" w:rsidRPr="00A16E08" w:rsidRDefault="005D2472" w:rsidP="005D2472">
      <w:pPr>
        <w:ind w:left="5670"/>
      </w:pPr>
    </w:p>
    <w:p w14:paraId="7336933D" w14:textId="77777777" w:rsidR="005D2472" w:rsidRPr="00A16E08" w:rsidRDefault="005D2472" w:rsidP="005D2472">
      <w:pPr>
        <w:pBdr>
          <w:top w:val="single" w:sz="4" w:space="1" w:color="auto"/>
        </w:pBdr>
        <w:ind w:left="5670"/>
        <w:rPr>
          <w:sz w:val="2"/>
          <w:szCs w:val="2"/>
        </w:rPr>
      </w:pPr>
    </w:p>
    <w:p w14:paraId="0FBB8C6A" w14:textId="77777777" w:rsidR="005D2472" w:rsidRPr="00A16E08" w:rsidRDefault="005D2472" w:rsidP="005D2472">
      <w:pPr>
        <w:ind w:left="5670"/>
      </w:pPr>
    </w:p>
    <w:p w14:paraId="29067EB9" w14:textId="77777777" w:rsidR="005D2472" w:rsidRPr="00A16E08" w:rsidRDefault="005D2472" w:rsidP="005D2472">
      <w:pPr>
        <w:pBdr>
          <w:top w:val="single" w:sz="4" w:space="1" w:color="auto"/>
        </w:pBdr>
        <w:ind w:left="5670"/>
        <w:rPr>
          <w:sz w:val="2"/>
          <w:szCs w:val="2"/>
        </w:rPr>
      </w:pPr>
    </w:p>
    <w:p w14:paraId="79384C3B" w14:textId="77777777" w:rsidR="005D2472" w:rsidRPr="00A16E08" w:rsidRDefault="005D2472" w:rsidP="005D2472">
      <w:pPr>
        <w:ind w:left="5670"/>
      </w:pPr>
      <w:r w:rsidRPr="00A16E08">
        <w:t xml:space="preserve">Почтовый адрес: </w:t>
      </w:r>
    </w:p>
    <w:p w14:paraId="7FD16924" w14:textId="77777777" w:rsidR="005D2472" w:rsidRPr="00A16E08" w:rsidRDefault="005D2472" w:rsidP="005D2472">
      <w:pPr>
        <w:pBdr>
          <w:top w:val="single" w:sz="4" w:space="1" w:color="auto"/>
        </w:pBdr>
        <w:ind w:left="5670"/>
        <w:rPr>
          <w:sz w:val="2"/>
          <w:szCs w:val="2"/>
        </w:rPr>
      </w:pPr>
    </w:p>
    <w:p w14:paraId="1FBB9812" w14:textId="77777777" w:rsidR="005D2472" w:rsidRPr="00A16E08" w:rsidRDefault="005D2472" w:rsidP="005D2472">
      <w:pPr>
        <w:ind w:left="5670"/>
      </w:pPr>
    </w:p>
    <w:p w14:paraId="7AC5A61B" w14:textId="77777777" w:rsidR="005D2472" w:rsidRPr="00A16E08" w:rsidRDefault="005D2472" w:rsidP="005D2472">
      <w:pPr>
        <w:pBdr>
          <w:top w:val="single" w:sz="4" w:space="1" w:color="auto"/>
        </w:pBdr>
        <w:ind w:left="5670"/>
        <w:rPr>
          <w:sz w:val="2"/>
          <w:szCs w:val="2"/>
        </w:rPr>
      </w:pPr>
    </w:p>
    <w:p w14:paraId="0B824329" w14:textId="77777777" w:rsidR="005D2472" w:rsidRPr="00A16E08" w:rsidRDefault="005D2472" w:rsidP="005D2472">
      <w:pPr>
        <w:ind w:left="5670"/>
      </w:pPr>
    </w:p>
    <w:p w14:paraId="1F573E5C" w14:textId="77777777" w:rsidR="005D2472" w:rsidRPr="00A16E08" w:rsidRDefault="005D2472" w:rsidP="005D2472">
      <w:pPr>
        <w:pBdr>
          <w:top w:val="single" w:sz="4" w:space="1" w:color="auto"/>
        </w:pBdr>
        <w:ind w:left="5670"/>
        <w:rPr>
          <w:sz w:val="2"/>
          <w:szCs w:val="2"/>
        </w:rPr>
      </w:pPr>
    </w:p>
    <w:p w14:paraId="71000751" w14:textId="5786F006" w:rsidR="005D2472" w:rsidRPr="00A16E08" w:rsidRDefault="005D2472" w:rsidP="005D2472">
      <w:pPr>
        <w:ind w:left="5670"/>
      </w:pPr>
      <w:r w:rsidRPr="00A16E08">
        <w:t xml:space="preserve">Адрес электронной почты </w:t>
      </w:r>
      <w:r w:rsidR="00DC7622">
        <w:br/>
      </w:r>
      <w:r w:rsidRPr="00A16E08">
        <w:t xml:space="preserve">(при наличии): </w:t>
      </w:r>
    </w:p>
    <w:p w14:paraId="29259B99" w14:textId="77777777" w:rsidR="005D2472" w:rsidRPr="00A16E08" w:rsidRDefault="005D2472" w:rsidP="005D2472">
      <w:pPr>
        <w:pBdr>
          <w:top w:val="single" w:sz="4" w:space="1" w:color="auto"/>
        </w:pBdr>
        <w:ind w:left="5670"/>
        <w:rPr>
          <w:sz w:val="2"/>
          <w:szCs w:val="2"/>
        </w:rPr>
      </w:pPr>
    </w:p>
    <w:p w14:paraId="22CF0916" w14:textId="77777777" w:rsidR="005D2472" w:rsidRPr="00A16E08" w:rsidRDefault="005D2472" w:rsidP="005D2472">
      <w:pPr>
        <w:ind w:left="5670"/>
      </w:pPr>
    </w:p>
    <w:p w14:paraId="7B9C55EC" w14:textId="77777777" w:rsidR="005D2472" w:rsidRPr="00A16E08" w:rsidRDefault="005D2472" w:rsidP="005D2472">
      <w:pPr>
        <w:pBdr>
          <w:top w:val="single" w:sz="4" w:space="1" w:color="auto"/>
        </w:pBdr>
        <w:spacing w:after="240"/>
        <w:ind w:left="5670"/>
        <w:rPr>
          <w:sz w:val="2"/>
          <w:szCs w:val="2"/>
        </w:rPr>
      </w:pPr>
    </w:p>
    <w:p w14:paraId="37994322" w14:textId="77777777"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639"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16"/>
      </w:tblGrid>
      <w:tr w:rsidR="005D2472" w:rsidRPr="00A16E08" w14:paraId="50C06EAB" w14:textId="77777777" w:rsidTr="00DC7622">
        <w:tc>
          <w:tcPr>
            <w:tcW w:w="198" w:type="dxa"/>
            <w:tcBorders>
              <w:top w:val="nil"/>
              <w:left w:val="nil"/>
              <w:bottom w:val="nil"/>
              <w:right w:val="nil"/>
            </w:tcBorders>
            <w:vAlign w:val="bottom"/>
          </w:tcPr>
          <w:p w14:paraId="0DB147B2" w14:textId="77777777" w:rsidR="005D2472" w:rsidRPr="00A16E08" w:rsidRDefault="005D2472" w:rsidP="00105F88">
            <w:pPr>
              <w:jc w:val="right"/>
            </w:pPr>
            <w:r w:rsidRPr="00A16E08">
              <w:t>«</w:t>
            </w:r>
          </w:p>
        </w:tc>
        <w:tc>
          <w:tcPr>
            <w:tcW w:w="397" w:type="dxa"/>
            <w:tcBorders>
              <w:top w:val="nil"/>
              <w:left w:val="nil"/>
              <w:bottom w:val="single" w:sz="4" w:space="0" w:color="auto"/>
              <w:right w:val="nil"/>
            </w:tcBorders>
            <w:vAlign w:val="bottom"/>
          </w:tcPr>
          <w:p w14:paraId="6518310F" w14:textId="77777777" w:rsidR="005D2472" w:rsidRPr="00A16E08" w:rsidRDefault="005D2472" w:rsidP="00105F88">
            <w:pPr>
              <w:jc w:val="center"/>
            </w:pPr>
          </w:p>
        </w:tc>
        <w:tc>
          <w:tcPr>
            <w:tcW w:w="255" w:type="dxa"/>
            <w:tcBorders>
              <w:top w:val="nil"/>
              <w:left w:val="nil"/>
              <w:bottom w:val="nil"/>
              <w:right w:val="nil"/>
            </w:tcBorders>
            <w:vAlign w:val="bottom"/>
          </w:tcPr>
          <w:p w14:paraId="6C1EEB88" w14:textId="77777777" w:rsidR="005D2472" w:rsidRPr="00A16E08" w:rsidRDefault="005D2472" w:rsidP="00105F88">
            <w:r w:rsidRPr="00A16E08">
              <w:t>»</w:t>
            </w:r>
          </w:p>
        </w:tc>
        <w:tc>
          <w:tcPr>
            <w:tcW w:w="1418" w:type="dxa"/>
            <w:tcBorders>
              <w:top w:val="nil"/>
              <w:left w:val="nil"/>
              <w:bottom w:val="single" w:sz="4" w:space="0" w:color="auto"/>
              <w:right w:val="nil"/>
            </w:tcBorders>
            <w:vAlign w:val="bottom"/>
          </w:tcPr>
          <w:p w14:paraId="793EAD80" w14:textId="77777777" w:rsidR="005D2472" w:rsidRPr="00A16E08" w:rsidRDefault="005D2472" w:rsidP="00105F88">
            <w:pPr>
              <w:jc w:val="center"/>
            </w:pPr>
          </w:p>
        </w:tc>
        <w:tc>
          <w:tcPr>
            <w:tcW w:w="369" w:type="dxa"/>
            <w:tcBorders>
              <w:top w:val="nil"/>
              <w:left w:val="nil"/>
              <w:bottom w:val="nil"/>
              <w:right w:val="nil"/>
            </w:tcBorders>
            <w:vAlign w:val="bottom"/>
          </w:tcPr>
          <w:p w14:paraId="7492F352" w14:textId="77777777" w:rsidR="005D2472" w:rsidRPr="00A16E08" w:rsidRDefault="005D2472" w:rsidP="00105F88">
            <w:pPr>
              <w:jc w:val="right"/>
            </w:pPr>
            <w:r w:rsidRPr="00A16E08">
              <w:t>20</w:t>
            </w:r>
          </w:p>
        </w:tc>
        <w:tc>
          <w:tcPr>
            <w:tcW w:w="369" w:type="dxa"/>
            <w:tcBorders>
              <w:top w:val="nil"/>
              <w:left w:val="nil"/>
              <w:bottom w:val="single" w:sz="4" w:space="0" w:color="auto"/>
              <w:right w:val="nil"/>
            </w:tcBorders>
            <w:vAlign w:val="bottom"/>
          </w:tcPr>
          <w:p w14:paraId="448D7950" w14:textId="77777777" w:rsidR="005D2472" w:rsidRPr="00A16E08" w:rsidRDefault="005D2472" w:rsidP="00105F88"/>
        </w:tc>
        <w:tc>
          <w:tcPr>
            <w:tcW w:w="454" w:type="dxa"/>
            <w:tcBorders>
              <w:top w:val="nil"/>
              <w:left w:val="nil"/>
              <w:bottom w:val="nil"/>
              <w:right w:val="nil"/>
            </w:tcBorders>
            <w:vAlign w:val="bottom"/>
          </w:tcPr>
          <w:p w14:paraId="0273DAE4" w14:textId="77777777" w:rsidR="005D2472" w:rsidRPr="00A16E08" w:rsidRDefault="005D2472" w:rsidP="00105F88">
            <w:pPr>
              <w:ind w:left="57"/>
            </w:pPr>
            <w:r w:rsidRPr="00A16E08">
              <w:t>г.</w:t>
            </w:r>
          </w:p>
        </w:tc>
        <w:tc>
          <w:tcPr>
            <w:tcW w:w="4763" w:type="dxa"/>
            <w:tcBorders>
              <w:top w:val="nil"/>
              <w:left w:val="nil"/>
              <w:bottom w:val="nil"/>
              <w:right w:val="nil"/>
            </w:tcBorders>
            <w:vAlign w:val="bottom"/>
          </w:tcPr>
          <w:p w14:paraId="31A114BA" w14:textId="77777777" w:rsidR="005D2472" w:rsidRPr="00A16E08" w:rsidRDefault="005D2472" w:rsidP="00105F88">
            <w:pPr>
              <w:ind w:right="85"/>
              <w:jc w:val="right"/>
            </w:pPr>
            <w:r w:rsidRPr="00A16E08">
              <w:t>№</w:t>
            </w:r>
          </w:p>
        </w:tc>
        <w:tc>
          <w:tcPr>
            <w:tcW w:w="1416" w:type="dxa"/>
            <w:tcBorders>
              <w:top w:val="nil"/>
              <w:left w:val="nil"/>
              <w:bottom w:val="single" w:sz="4" w:space="0" w:color="auto"/>
              <w:right w:val="nil"/>
            </w:tcBorders>
            <w:vAlign w:val="bottom"/>
          </w:tcPr>
          <w:p w14:paraId="0BA4EA62" w14:textId="77777777" w:rsidR="005D2472" w:rsidRPr="00A16E08" w:rsidRDefault="005D2472" w:rsidP="00105F88">
            <w:pPr>
              <w:jc w:val="center"/>
            </w:pPr>
          </w:p>
        </w:tc>
      </w:tr>
    </w:tbl>
    <w:p w14:paraId="01627163" w14:textId="77777777" w:rsidR="005D2472" w:rsidRPr="00A16E08" w:rsidRDefault="005D2472" w:rsidP="00C22FEF">
      <w:pPr>
        <w:spacing w:before="360" w:after="200"/>
        <w:ind w:firstLine="567"/>
        <w:jc w:val="both"/>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39" w:type="dxa"/>
        <w:tblLayout w:type="fixed"/>
        <w:tblCellMar>
          <w:left w:w="28" w:type="dxa"/>
          <w:right w:w="28" w:type="dxa"/>
        </w:tblCellMar>
        <w:tblLook w:val="0000" w:firstRow="0" w:lastRow="0" w:firstColumn="0" w:lastColumn="0" w:noHBand="0" w:noVBand="0"/>
      </w:tblPr>
      <w:tblGrid>
        <w:gridCol w:w="4820"/>
        <w:gridCol w:w="4819"/>
      </w:tblGrid>
      <w:tr w:rsidR="005D2472" w:rsidRPr="00A16E08" w14:paraId="662578C1" w14:textId="77777777" w:rsidTr="00DC7622">
        <w:tc>
          <w:tcPr>
            <w:tcW w:w="4820" w:type="dxa"/>
            <w:tcBorders>
              <w:top w:val="nil"/>
              <w:left w:val="nil"/>
              <w:bottom w:val="nil"/>
              <w:right w:val="nil"/>
            </w:tcBorders>
            <w:vAlign w:val="bottom"/>
          </w:tcPr>
          <w:p w14:paraId="38A49F95" w14:textId="77777777" w:rsidR="005D2472" w:rsidRPr="00A16E08" w:rsidRDefault="005D2472" w:rsidP="00105F88">
            <w:r w:rsidRPr="00A16E08">
              <w:t>направленного</w:t>
            </w:r>
          </w:p>
          <w:p w14:paraId="1E8AEEF3" w14:textId="77777777" w:rsidR="005D2472" w:rsidRPr="00A16E08" w:rsidRDefault="005D2472" w:rsidP="00105F88">
            <w:pPr>
              <w:rPr>
                <w:sz w:val="20"/>
                <w:szCs w:val="20"/>
              </w:rPr>
            </w:pPr>
            <w:r w:rsidRPr="00A16E08">
              <w:rPr>
                <w:sz w:val="20"/>
                <w:szCs w:val="20"/>
              </w:rPr>
              <w:t>(дата направления уведомления)</w:t>
            </w:r>
          </w:p>
        </w:tc>
        <w:tc>
          <w:tcPr>
            <w:tcW w:w="4819" w:type="dxa"/>
            <w:tcBorders>
              <w:top w:val="nil"/>
              <w:left w:val="nil"/>
              <w:bottom w:val="single" w:sz="4" w:space="0" w:color="auto"/>
              <w:right w:val="nil"/>
            </w:tcBorders>
            <w:vAlign w:val="bottom"/>
          </w:tcPr>
          <w:p w14:paraId="52FD9AB8" w14:textId="77777777" w:rsidR="005D2472" w:rsidRPr="00A16E08" w:rsidRDefault="005D2472" w:rsidP="00105F88">
            <w:pPr>
              <w:jc w:val="center"/>
            </w:pPr>
          </w:p>
        </w:tc>
      </w:tr>
      <w:tr w:rsidR="005D2472" w:rsidRPr="00A16E08" w14:paraId="25F3C8FB" w14:textId="77777777" w:rsidTr="00DC7622">
        <w:tc>
          <w:tcPr>
            <w:tcW w:w="4820" w:type="dxa"/>
            <w:tcBorders>
              <w:top w:val="nil"/>
              <w:left w:val="nil"/>
              <w:bottom w:val="nil"/>
              <w:right w:val="nil"/>
            </w:tcBorders>
            <w:vAlign w:val="bottom"/>
          </w:tcPr>
          <w:p w14:paraId="4696843E" w14:textId="77777777" w:rsidR="005D2472" w:rsidRPr="00A16E08" w:rsidRDefault="005D2472" w:rsidP="00105F88">
            <w:pPr>
              <w:spacing w:before="80"/>
            </w:pPr>
            <w:r w:rsidRPr="00A16E08">
              <w:t>зарегистрированного</w:t>
            </w:r>
          </w:p>
          <w:p w14:paraId="175C093B" w14:textId="77777777" w:rsidR="005D2472" w:rsidRPr="00A16E08" w:rsidRDefault="005D2472" w:rsidP="00105F88">
            <w:r w:rsidRPr="00A16E08">
              <w:rPr>
                <w:sz w:val="20"/>
                <w:szCs w:val="20"/>
              </w:rPr>
              <w:t>(дата и номер регистрации уведомления)</w:t>
            </w:r>
          </w:p>
        </w:tc>
        <w:tc>
          <w:tcPr>
            <w:tcW w:w="4819" w:type="dxa"/>
            <w:tcBorders>
              <w:top w:val="single" w:sz="4" w:space="0" w:color="auto"/>
              <w:left w:val="nil"/>
              <w:bottom w:val="single" w:sz="4" w:space="0" w:color="auto"/>
              <w:right w:val="nil"/>
            </w:tcBorders>
            <w:vAlign w:val="bottom"/>
          </w:tcPr>
          <w:p w14:paraId="40DAD395" w14:textId="77777777" w:rsidR="005D2472" w:rsidRPr="00A16E08" w:rsidRDefault="005D2472" w:rsidP="00105F88">
            <w:pPr>
              <w:jc w:val="center"/>
            </w:pPr>
          </w:p>
        </w:tc>
      </w:tr>
    </w:tbl>
    <w:p w14:paraId="14721476" w14:textId="3DBCD75C" w:rsidR="005D2472" w:rsidRPr="00A16E08" w:rsidRDefault="005D2472" w:rsidP="00C22FEF">
      <w:pPr>
        <w:spacing w:before="240"/>
        <w:jc w:val="both"/>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C22FEF">
        <w:br/>
      </w:r>
      <w:r w:rsidRPr="00A16E08">
        <w:t xml:space="preserve">на земельном участке  </w:t>
      </w:r>
    </w:p>
    <w:p w14:paraId="7787AD15" w14:textId="77777777" w:rsidR="005D2472" w:rsidRPr="00A16E08" w:rsidRDefault="005D2472" w:rsidP="005D2472">
      <w:pPr>
        <w:pBdr>
          <w:top w:val="single" w:sz="4" w:space="1" w:color="auto"/>
        </w:pBdr>
        <w:ind w:left="2030"/>
        <w:rPr>
          <w:sz w:val="2"/>
          <w:szCs w:val="2"/>
        </w:rPr>
      </w:pPr>
    </w:p>
    <w:p w14:paraId="2B080401" w14:textId="77777777" w:rsidR="005D2472" w:rsidRPr="00A16E08" w:rsidRDefault="005D2472" w:rsidP="005D2472"/>
    <w:p w14:paraId="6D8E5A20" w14:textId="77777777"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639" w:type="dxa"/>
        <w:tblLayout w:type="fixed"/>
        <w:tblCellMar>
          <w:left w:w="28" w:type="dxa"/>
          <w:right w:w="28" w:type="dxa"/>
        </w:tblCellMar>
        <w:tblLook w:val="0000" w:firstRow="0" w:lastRow="0" w:firstColumn="0" w:lastColumn="0" w:noHBand="0" w:noVBand="0"/>
      </w:tblPr>
      <w:tblGrid>
        <w:gridCol w:w="4649"/>
        <w:gridCol w:w="397"/>
        <w:gridCol w:w="1814"/>
        <w:gridCol w:w="397"/>
        <w:gridCol w:w="2382"/>
      </w:tblGrid>
      <w:tr w:rsidR="005D2472" w:rsidRPr="00A16E08" w14:paraId="2939FA2F" w14:textId="77777777" w:rsidTr="00DC7622">
        <w:trPr>
          <w:cantSplit/>
        </w:trPr>
        <w:tc>
          <w:tcPr>
            <w:tcW w:w="4649" w:type="dxa"/>
            <w:tcBorders>
              <w:top w:val="nil"/>
              <w:left w:val="nil"/>
              <w:bottom w:val="single" w:sz="4" w:space="0" w:color="auto"/>
              <w:right w:val="nil"/>
            </w:tcBorders>
            <w:vAlign w:val="bottom"/>
          </w:tcPr>
          <w:p w14:paraId="09246D92" w14:textId="77777777" w:rsidR="005D2472" w:rsidRPr="00A16E08" w:rsidRDefault="005D2472" w:rsidP="00105F88">
            <w:pPr>
              <w:jc w:val="center"/>
            </w:pPr>
          </w:p>
        </w:tc>
        <w:tc>
          <w:tcPr>
            <w:tcW w:w="397" w:type="dxa"/>
            <w:tcBorders>
              <w:top w:val="nil"/>
              <w:left w:val="nil"/>
              <w:bottom w:val="nil"/>
              <w:right w:val="nil"/>
            </w:tcBorders>
            <w:vAlign w:val="bottom"/>
          </w:tcPr>
          <w:p w14:paraId="558C3BE6" w14:textId="77777777" w:rsidR="005D2472" w:rsidRPr="00A16E08" w:rsidRDefault="005D2472" w:rsidP="00105F88"/>
        </w:tc>
        <w:tc>
          <w:tcPr>
            <w:tcW w:w="1814" w:type="dxa"/>
            <w:tcBorders>
              <w:top w:val="nil"/>
              <w:left w:val="nil"/>
              <w:bottom w:val="single" w:sz="4" w:space="0" w:color="auto"/>
              <w:right w:val="nil"/>
            </w:tcBorders>
            <w:vAlign w:val="bottom"/>
          </w:tcPr>
          <w:p w14:paraId="7FE2D9CA" w14:textId="77777777" w:rsidR="005D2472" w:rsidRPr="00A16E08" w:rsidRDefault="005D2472" w:rsidP="00105F88">
            <w:pPr>
              <w:jc w:val="center"/>
            </w:pPr>
          </w:p>
        </w:tc>
        <w:tc>
          <w:tcPr>
            <w:tcW w:w="397" w:type="dxa"/>
            <w:tcBorders>
              <w:top w:val="nil"/>
              <w:left w:val="nil"/>
              <w:bottom w:val="nil"/>
              <w:right w:val="nil"/>
            </w:tcBorders>
            <w:vAlign w:val="bottom"/>
          </w:tcPr>
          <w:p w14:paraId="3CCA2886" w14:textId="77777777" w:rsidR="005D2472" w:rsidRPr="00A16E08" w:rsidRDefault="005D2472" w:rsidP="00105F88">
            <w:pPr>
              <w:jc w:val="center"/>
            </w:pPr>
          </w:p>
        </w:tc>
        <w:tc>
          <w:tcPr>
            <w:tcW w:w="2382" w:type="dxa"/>
            <w:tcBorders>
              <w:top w:val="nil"/>
              <w:left w:val="nil"/>
              <w:bottom w:val="single" w:sz="4" w:space="0" w:color="auto"/>
              <w:right w:val="nil"/>
            </w:tcBorders>
            <w:vAlign w:val="bottom"/>
          </w:tcPr>
          <w:p w14:paraId="3281662F" w14:textId="77777777" w:rsidR="005D2472" w:rsidRPr="00A16E08" w:rsidRDefault="005D2472" w:rsidP="00105F88">
            <w:pPr>
              <w:jc w:val="center"/>
            </w:pPr>
          </w:p>
        </w:tc>
      </w:tr>
      <w:tr w:rsidR="005D2472" w:rsidRPr="00A16E08" w14:paraId="1648B015" w14:textId="77777777" w:rsidTr="00DC7622">
        <w:trPr>
          <w:cantSplit/>
        </w:trPr>
        <w:tc>
          <w:tcPr>
            <w:tcW w:w="4649" w:type="dxa"/>
            <w:tcBorders>
              <w:top w:val="nil"/>
              <w:left w:val="nil"/>
              <w:bottom w:val="nil"/>
              <w:right w:val="nil"/>
            </w:tcBorders>
          </w:tcPr>
          <w:p w14:paraId="303FA023" w14:textId="77777777" w:rsidR="005D2472" w:rsidRPr="00A16E08" w:rsidRDefault="005D2472" w:rsidP="00105F88">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3EF27FF" w14:textId="77777777" w:rsidR="005D2472" w:rsidRPr="00A16E08" w:rsidRDefault="005D2472" w:rsidP="00105F88">
            <w:pPr>
              <w:rPr>
                <w:sz w:val="20"/>
                <w:szCs w:val="20"/>
              </w:rPr>
            </w:pPr>
          </w:p>
        </w:tc>
        <w:tc>
          <w:tcPr>
            <w:tcW w:w="1814" w:type="dxa"/>
            <w:tcBorders>
              <w:top w:val="nil"/>
              <w:left w:val="nil"/>
              <w:bottom w:val="nil"/>
              <w:right w:val="nil"/>
            </w:tcBorders>
          </w:tcPr>
          <w:p w14:paraId="58DE2DD6" w14:textId="77777777" w:rsidR="005D2472" w:rsidRPr="00A16E08" w:rsidRDefault="005D2472" w:rsidP="00105F88">
            <w:pPr>
              <w:jc w:val="center"/>
              <w:rPr>
                <w:sz w:val="20"/>
                <w:szCs w:val="20"/>
              </w:rPr>
            </w:pPr>
            <w:r w:rsidRPr="00A16E08">
              <w:rPr>
                <w:sz w:val="20"/>
                <w:szCs w:val="20"/>
              </w:rPr>
              <w:t>(подпись)</w:t>
            </w:r>
          </w:p>
        </w:tc>
        <w:tc>
          <w:tcPr>
            <w:tcW w:w="397" w:type="dxa"/>
            <w:tcBorders>
              <w:top w:val="nil"/>
              <w:left w:val="nil"/>
              <w:bottom w:val="nil"/>
              <w:right w:val="nil"/>
            </w:tcBorders>
          </w:tcPr>
          <w:p w14:paraId="5E916087" w14:textId="77777777" w:rsidR="005D2472" w:rsidRPr="00A16E08" w:rsidRDefault="005D2472" w:rsidP="00105F88">
            <w:pPr>
              <w:jc w:val="center"/>
              <w:rPr>
                <w:sz w:val="20"/>
                <w:szCs w:val="20"/>
              </w:rPr>
            </w:pPr>
          </w:p>
        </w:tc>
        <w:tc>
          <w:tcPr>
            <w:tcW w:w="2382" w:type="dxa"/>
            <w:tcBorders>
              <w:top w:val="nil"/>
              <w:left w:val="nil"/>
              <w:bottom w:val="nil"/>
              <w:right w:val="nil"/>
            </w:tcBorders>
          </w:tcPr>
          <w:p w14:paraId="0A310991" w14:textId="77777777" w:rsidR="005D2472" w:rsidRPr="00A16E08" w:rsidRDefault="005D2472" w:rsidP="00105F88">
            <w:pPr>
              <w:jc w:val="center"/>
              <w:rPr>
                <w:sz w:val="20"/>
                <w:szCs w:val="20"/>
              </w:rPr>
            </w:pPr>
            <w:r w:rsidRPr="00A16E08">
              <w:rPr>
                <w:sz w:val="20"/>
                <w:szCs w:val="20"/>
              </w:rPr>
              <w:t>(расшифровка подписи)</w:t>
            </w:r>
          </w:p>
        </w:tc>
      </w:tr>
    </w:tbl>
    <w:p w14:paraId="7D97D624" w14:textId="77777777" w:rsidR="005D2472" w:rsidRPr="00A16E08" w:rsidRDefault="005D2472" w:rsidP="005D2472">
      <w:pPr>
        <w:spacing w:before="80"/>
      </w:pPr>
      <w:r w:rsidRPr="00A16E08">
        <w:t>М.П.</w:t>
      </w:r>
    </w:p>
    <w:p w14:paraId="2A293C94" w14:textId="77777777" w:rsidR="00DC7622" w:rsidRDefault="00DC7622" w:rsidP="004A406C">
      <w:pPr>
        <w:autoSpaceDE w:val="0"/>
        <w:autoSpaceDN w:val="0"/>
        <w:adjustRightInd w:val="0"/>
        <w:jc w:val="right"/>
        <w:rPr>
          <w:bCs/>
          <w:sz w:val="28"/>
          <w:szCs w:val="28"/>
        </w:rPr>
      </w:pPr>
    </w:p>
    <w:p w14:paraId="792677E4" w14:textId="77777777" w:rsidR="00DC7622" w:rsidRDefault="00DC7622" w:rsidP="004A406C">
      <w:pPr>
        <w:autoSpaceDE w:val="0"/>
        <w:autoSpaceDN w:val="0"/>
        <w:adjustRightInd w:val="0"/>
        <w:jc w:val="right"/>
        <w:rPr>
          <w:bCs/>
          <w:sz w:val="28"/>
          <w:szCs w:val="28"/>
        </w:rPr>
      </w:pPr>
    </w:p>
    <w:p w14:paraId="4A088DFF" w14:textId="77777777" w:rsidR="00DC7622" w:rsidRDefault="00DC7622" w:rsidP="004A406C">
      <w:pPr>
        <w:autoSpaceDE w:val="0"/>
        <w:autoSpaceDN w:val="0"/>
        <w:adjustRightInd w:val="0"/>
        <w:jc w:val="right"/>
        <w:rPr>
          <w:bCs/>
          <w:sz w:val="28"/>
          <w:szCs w:val="28"/>
        </w:rPr>
      </w:pPr>
    </w:p>
    <w:p w14:paraId="36992AF3" w14:textId="77777777" w:rsidR="00DC7622" w:rsidRDefault="00DC7622" w:rsidP="004A406C">
      <w:pPr>
        <w:autoSpaceDE w:val="0"/>
        <w:autoSpaceDN w:val="0"/>
        <w:adjustRightInd w:val="0"/>
        <w:jc w:val="right"/>
        <w:rPr>
          <w:bCs/>
          <w:sz w:val="28"/>
          <w:szCs w:val="28"/>
        </w:rPr>
      </w:pPr>
    </w:p>
    <w:p w14:paraId="10848A6A" w14:textId="77777777" w:rsidR="00DC7622" w:rsidRDefault="00DC7622" w:rsidP="004A406C">
      <w:pPr>
        <w:autoSpaceDE w:val="0"/>
        <w:autoSpaceDN w:val="0"/>
        <w:adjustRightInd w:val="0"/>
        <w:jc w:val="right"/>
        <w:rPr>
          <w:bCs/>
          <w:sz w:val="28"/>
          <w:szCs w:val="28"/>
        </w:rPr>
      </w:pPr>
    </w:p>
    <w:p w14:paraId="7CF81572" w14:textId="77777777" w:rsidR="00DC7622" w:rsidRDefault="00DC7622" w:rsidP="004A406C">
      <w:pPr>
        <w:autoSpaceDE w:val="0"/>
        <w:autoSpaceDN w:val="0"/>
        <w:adjustRightInd w:val="0"/>
        <w:jc w:val="right"/>
        <w:rPr>
          <w:bCs/>
          <w:sz w:val="28"/>
          <w:szCs w:val="28"/>
        </w:rPr>
      </w:pPr>
    </w:p>
    <w:p w14:paraId="5C0C8D7E" w14:textId="77777777" w:rsidR="00DC7622" w:rsidRDefault="00DC7622" w:rsidP="004A406C">
      <w:pPr>
        <w:autoSpaceDE w:val="0"/>
        <w:autoSpaceDN w:val="0"/>
        <w:adjustRightInd w:val="0"/>
        <w:jc w:val="right"/>
        <w:rPr>
          <w:bCs/>
          <w:sz w:val="28"/>
          <w:szCs w:val="28"/>
        </w:rPr>
      </w:pPr>
    </w:p>
    <w:p w14:paraId="6C0172EF" w14:textId="77777777" w:rsidR="00DC7622" w:rsidRDefault="00DC7622" w:rsidP="004A406C">
      <w:pPr>
        <w:autoSpaceDE w:val="0"/>
        <w:autoSpaceDN w:val="0"/>
        <w:adjustRightInd w:val="0"/>
        <w:jc w:val="right"/>
        <w:rPr>
          <w:bCs/>
          <w:sz w:val="28"/>
          <w:szCs w:val="28"/>
        </w:rPr>
      </w:pPr>
    </w:p>
    <w:p w14:paraId="2308DC2A" w14:textId="77777777" w:rsidR="00DC7622" w:rsidRDefault="00DC7622" w:rsidP="004A406C">
      <w:pPr>
        <w:autoSpaceDE w:val="0"/>
        <w:autoSpaceDN w:val="0"/>
        <w:adjustRightInd w:val="0"/>
        <w:jc w:val="right"/>
        <w:rPr>
          <w:bCs/>
          <w:sz w:val="28"/>
          <w:szCs w:val="28"/>
        </w:rPr>
      </w:pPr>
    </w:p>
    <w:p w14:paraId="730A2121" w14:textId="77777777" w:rsidR="00DC7622" w:rsidRDefault="00DC7622" w:rsidP="004A406C">
      <w:pPr>
        <w:autoSpaceDE w:val="0"/>
        <w:autoSpaceDN w:val="0"/>
        <w:adjustRightInd w:val="0"/>
        <w:jc w:val="right"/>
        <w:rPr>
          <w:bCs/>
          <w:sz w:val="28"/>
          <w:szCs w:val="28"/>
        </w:rPr>
      </w:pPr>
    </w:p>
    <w:p w14:paraId="0693DF73" w14:textId="77777777" w:rsidR="00DC7622" w:rsidRDefault="00DC7622" w:rsidP="004A406C">
      <w:pPr>
        <w:autoSpaceDE w:val="0"/>
        <w:autoSpaceDN w:val="0"/>
        <w:adjustRightInd w:val="0"/>
        <w:jc w:val="right"/>
        <w:rPr>
          <w:bCs/>
          <w:sz w:val="28"/>
          <w:szCs w:val="28"/>
        </w:rPr>
      </w:pPr>
    </w:p>
    <w:p w14:paraId="1FD0FAE5" w14:textId="77777777" w:rsidR="00DC7622" w:rsidRDefault="00DC7622" w:rsidP="004A406C">
      <w:pPr>
        <w:autoSpaceDE w:val="0"/>
        <w:autoSpaceDN w:val="0"/>
        <w:adjustRightInd w:val="0"/>
        <w:jc w:val="right"/>
        <w:rPr>
          <w:bCs/>
          <w:sz w:val="28"/>
          <w:szCs w:val="28"/>
        </w:rPr>
      </w:pPr>
    </w:p>
    <w:p w14:paraId="43C33E64" w14:textId="77777777" w:rsidR="00DC7622" w:rsidRDefault="00DC7622" w:rsidP="004A406C">
      <w:pPr>
        <w:autoSpaceDE w:val="0"/>
        <w:autoSpaceDN w:val="0"/>
        <w:adjustRightInd w:val="0"/>
        <w:jc w:val="right"/>
        <w:rPr>
          <w:bCs/>
          <w:sz w:val="28"/>
          <w:szCs w:val="28"/>
        </w:rPr>
      </w:pPr>
    </w:p>
    <w:p w14:paraId="30C0B266" w14:textId="77777777" w:rsidR="00DC7622" w:rsidRDefault="00DC7622" w:rsidP="004A406C">
      <w:pPr>
        <w:autoSpaceDE w:val="0"/>
        <w:autoSpaceDN w:val="0"/>
        <w:adjustRightInd w:val="0"/>
        <w:jc w:val="right"/>
        <w:rPr>
          <w:bCs/>
          <w:sz w:val="28"/>
          <w:szCs w:val="28"/>
        </w:rPr>
      </w:pPr>
    </w:p>
    <w:p w14:paraId="77AB1B92" w14:textId="77777777" w:rsidR="00DC7622" w:rsidRDefault="00DC7622" w:rsidP="004A406C">
      <w:pPr>
        <w:autoSpaceDE w:val="0"/>
        <w:autoSpaceDN w:val="0"/>
        <w:adjustRightInd w:val="0"/>
        <w:jc w:val="right"/>
        <w:rPr>
          <w:bCs/>
          <w:sz w:val="28"/>
          <w:szCs w:val="28"/>
        </w:rPr>
      </w:pPr>
    </w:p>
    <w:p w14:paraId="107D9723" w14:textId="77777777" w:rsidR="00DC7622" w:rsidRDefault="00DC7622" w:rsidP="004A406C">
      <w:pPr>
        <w:autoSpaceDE w:val="0"/>
        <w:autoSpaceDN w:val="0"/>
        <w:adjustRightInd w:val="0"/>
        <w:jc w:val="right"/>
        <w:rPr>
          <w:bCs/>
          <w:sz w:val="28"/>
          <w:szCs w:val="28"/>
        </w:rPr>
      </w:pPr>
    </w:p>
    <w:p w14:paraId="6FBB158A" w14:textId="77777777" w:rsidR="00DC7622" w:rsidRDefault="00DC7622" w:rsidP="004A406C">
      <w:pPr>
        <w:autoSpaceDE w:val="0"/>
        <w:autoSpaceDN w:val="0"/>
        <w:adjustRightInd w:val="0"/>
        <w:jc w:val="right"/>
        <w:rPr>
          <w:bCs/>
          <w:sz w:val="28"/>
          <w:szCs w:val="28"/>
        </w:rPr>
      </w:pPr>
    </w:p>
    <w:p w14:paraId="7538D9E8" w14:textId="77777777" w:rsidR="00DC7622" w:rsidRDefault="00DC7622" w:rsidP="004A406C">
      <w:pPr>
        <w:autoSpaceDE w:val="0"/>
        <w:autoSpaceDN w:val="0"/>
        <w:adjustRightInd w:val="0"/>
        <w:jc w:val="right"/>
        <w:rPr>
          <w:bCs/>
          <w:sz w:val="28"/>
          <w:szCs w:val="28"/>
        </w:rPr>
      </w:pPr>
    </w:p>
    <w:p w14:paraId="795253D8" w14:textId="77777777" w:rsidR="00DC7622" w:rsidRDefault="00DC7622" w:rsidP="004A406C">
      <w:pPr>
        <w:autoSpaceDE w:val="0"/>
        <w:autoSpaceDN w:val="0"/>
        <w:adjustRightInd w:val="0"/>
        <w:jc w:val="right"/>
        <w:rPr>
          <w:bCs/>
          <w:sz w:val="28"/>
          <w:szCs w:val="28"/>
        </w:rPr>
      </w:pPr>
    </w:p>
    <w:p w14:paraId="2D5D3F33" w14:textId="77777777" w:rsidR="00DC7622" w:rsidRDefault="00DC7622" w:rsidP="004A406C">
      <w:pPr>
        <w:autoSpaceDE w:val="0"/>
        <w:autoSpaceDN w:val="0"/>
        <w:adjustRightInd w:val="0"/>
        <w:jc w:val="right"/>
        <w:rPr>
          <w:bCs/>
          <w:sz w:val="28"/>
          <w:szCs w:val="28"/>
        </w:rPr>
      </w:pPr>
    </w:p>
    <w:p w14:paraId="71595792" w14:textId="77777777" w:rsidR="00DC7622" w:rsidRDefault="00DC7622" w:rsidP="004A406C">
      <w:pPr>
        <w:autoSpaceDE w:val="0"/>
        <w:autoSpaceDN w:val="0"/>
        <w:adjustRightInd w:val="0"/>
        <w:jc w:val="right"/>
        <w:rPr>
          <w:bCs/>
          <w:sz w:val="28"/>
          <w:szCs w:val="28"/>
        </w:rPr>
      </w:pPr>
    </w:p>
    <w:p w14:paraId="7F0A04FA" w14:textId="77777777" w:rsidR="00DC7622" w:rsidRDefault="00DC7622" w:rsidP="004A406C">
      <w:pPr>
        <w:autoSpaceDE w:val="0"/>
        <w:autoSpaceDN w:val="0"/>
        <w:adjustRightInd w:val="0"/>
        <w:jc w:val="right"/>
        <w:rPr>
          <w:bCs/>
          <w:sz w:val="28"/>
          <w:szCs w:val="28"/>
        </w:rPr>
      </w:pPr>
    </w:p>
    <w:p w14:paraId="19F7F5B1" w14:textId="77777777" w:rsidR="00DC7622" w:rsidRDefault="00DC7622" w:rsidP="004A406C">
      <w:pPr>
        <w:autoSpaceDE w:val="0"/>
        <w:autoSpaceDN w:val="0"/>
        <w:adjustRightInd w:val="0"/>
        <w:jc w:val="right"/>
        <w:rPr>
          <w:bCs/>
          <w:sz w:val="28"/>
          <w:szCs w:val="28"/>
        </w:rPr>
      </w:pPr>
    </w:p>
    <w:p w14:paraId="0990548C" w14:textId="77777777" w:rsidR="00DC7622" w:rsidRDefault="00DC7622" w:rsidP="004A406C">
      <w:pPr>
        <w:autoSpaceDE w:val="0"/>
        <w:autoSpaceDN w:val="0"/>
        <w:adjustRightInd w:val="0"/>
        <w:jc w:val="right"/>
        <w:rPr>
          <w:bCs/>
          <w:sz w:val="28"/>
          <w:szCs w:val="28"/>
        </w:rPr>
      </w:pPr>
    </w:p>
    <w:p w14:paraId="31634BB8" w14:textId="77777777" w:rsidR="00DC7622" w:rsidRDefault="00DC7622" w:rsidP="004A406C">
      <w:pPr>
        <w:autoSpaceDE w:val="0"/>
        <w:autoSpaceDN w:val="0"/>
        <w:adjustRightInd w:val="0"/>
        <w:jc w:val="right"/>
        <w:rPr>
          <w:bCs/>
          <w:sz w:val="28"/>
          <w:szCs w:val="28"/>
        </w:rPr>
      </w:pPr>
    </w:p>
    <w:p w14:paraId="01086EB6" w14:textId="77777777" w:rsidR="00DC7622" w:rsidRDefault="00DC7622" w:rsidP="004A406C">
      <w:pPr>
        <w:autoSpaceDE w:val="0"/>
        <w:autoSpaceDN w:val="0"/>
        <w:adjustRightInd w:val="0"/>
        <w:jc w:val="right"/>
        <w:rPr>
          <w:bCs/>
          <w:sz w:val="28"/>
          <w:szCs w:val="28"/>
        </w:rPr>
      </w:pPr>
    </w:p>
    <w:p w14:paraId="030BC50B" w14:textId="77777777" w:rsidR="00DC7622" w:rsidRDefault="00DC7622" w:rsidP="004A406C">
      <w:pPr>
        <w:autoSpaceDE w:val="0"/>
        <w:autoSpaceDN w:val="0"/>
        <w:adjustRightInd w:val="0"/>
        <w:jc w:val="right"/>
        <w:rPr>
          <w:bCs/>
          <w:sz w:val="28"/>
          <w:szCs w:val="28"/>
        </w:rPr>
      </w:pPr>
    </w:p>
    <w:p w14:paraId="1DE41089" w14:textId="77777777" w:rsidR="00DC7622" w:rsidRDefault="00DC7622" w:rsidP="004A406C">
      <w:pPr>
        <w:autoSpaceDE w:val="0"/>
        <w:autoSpaceDN w:val="0"/>
        <w:adjustRightInd w:val="0"/>
        <w:jc w:val="right"/>
        <w:rPr>
          <w:bCs/>
          <w:sz w:val="28"/>
          <w:szCs w:val="28"/>
        </w:rPr>
      </w:pPr>
    </w:p>
    <w:p w14:paraId="2C6985F5" w14:textId="77777777" w:rsidR="00DC7622" w:rsidRDefault="00DC7622" w:rsidP="004A406C">
      <w:pPr>
        <w:autoSpaceDE w:val="0"/>
        <w:autoSpaceDN w:val="0"/>
        <w:adjustRightInd w:val="0"/>
        <w:jc w:val="right"/>
        <w:rPr>
          <w:bCs/>
          <w:sz w:val="28"/>
          <w:szCs w:val="28"/>
        </w:rPr>
      </w:pPr>
    </w:p>
    <w:p w14:paraId="568804EF" w14:textId="77777777" w:rsidR="00DC7622" w:rsidRDefault="00DC7622" w:rsidP="004A406C">
      <w:pPr>
        <w:autoSpaceDE w:val="0"/>
        <w:autoSpaceDN w:val="0"/>
        <w:adjustRightInd w:val="0"/>
        <w:jc w:val="right"/>
        <w:rPr>
          <w:bCs/>
          <w:sz w:val="28"/>
          <w:szCs w:val="28"/>
        </w:rPr>
      </w:pPr>
    </w:p>
    <w:p w14:paraId="1124BF83" w14:textId="77777777" w:rsidR="00DC7622" w:rsidRDefault="00DC7622" w:rsidP="004A406C">
      <w:pPr>
        <w:autoSpaceDE w:val="0"/>
        <w:autoSpaceDN w:val="0"/>
        <w:adjustRightInd w:val="0"/>
        <w:jc w:val="right"/>
        <w:rPr>
          <w:bCs/>
          <w:sz w:val="28"/>
          <w:szCs w:val="28"/>
        </w:rPr>
      </w:pPr>
    </w:p>
    <w:p w14:paraId="5D4B9330" w14:textId="77777777" w:rsidR="00DC7622" w:rsidRDefault="00DC7622" w:rsidP="004A406C">
      <w:pPr>
        <w:autoSpaceDE w:val="0"/>
        <w:autoSpaceDN w:val="0"/>
        <w:adjustRightInd w:val="0"/>
        <w:jc w:val="right"/>
        <w:rPr>
          <w:bCs/>
          <w:sz w:val="28"/>
          <w:szCs w:val="28"/>
        </w:rPr>
      </w:pPr>
    </w:p>
    <w:p w14:paraId="25041247" w14:textId="77777777" w:rsidR="00DC7622" w:rsidRDefault="00DC7622" w:rsidP="004A406C">
      <w:pPr>
        <w:autoSpaceDE w:val="0"/>
        <w:autoSpaceDN w:val="0"/>
        <w:adjustRightInd w:val="0"/>
        <w:jc w:val="right"/>
        <w:rPr>
          <w:bCs/>
          <w:sz w:val="28"/>
          <w:szCs w:val="28"/>
        </w:rPr>
      </w:pPr>
    </w:p>
    <w:p w14:paraId="6925E3AB" w14:textId="77777777" w:rsidR="00DC7622" w:rsidRDefault="00DC7622" w:rsidP="004A406C">
      <w:pPr>
        <w:autoSpaceDE w:val="0"/>
        <w:autoSpaceDN w:val="0"/>
        <w:adjustRightInd w:val="0"/>
        <w:jc w:val="right"/>
        <w:rPr>
          <w:bCs/>
          <w:sz w:val="28"/>
          <w:szCs w:val="28"/>
        </w:rPr>
      </w:pPr>
    </w:p>
    <w:p w14:paraId="14048D32" w14:textId="77777777" w:rsidR="00DC7622" w:rsidRDefault="00DC7622" w:rsidP="004A406C">
      <w:pPr>
        <w:autoSpaceDE w:val="0"/>
        <w:autoSpaceDN w:val="0"/>
        <w:adjustRightInd w:val="0"/>
        <w:jc w:val="right"/>
        <w:rPr>
          <w:bCs/>
          <w:sz w:val="28"/>
          <w:szCs w:val="28"/>
        </w:rPr>
      </w:pPr>
    </w:p>
    <w:p w14:paraId="385E5C63" w14:textId="77777777" w:rsidR="00DC7622" w:rsidRDefault="00DC7622" w:rsidP="004A406C">
      <w:pPr>
        <w:autoSpaceDE w:val="0"/>
        <w:autoSpaceDN w:val="0"/>
        <w:adjustRightInd w:val="0"/>
        <w:jc w:val="right"/>
        <w:rPr>
          <w:bCs/>
          <w:sz w:val="28"/>
          <w:szCs w:val="28"/>
        </w:rPr>
      </w:pPr>
    </w:p>
    <w:p w14:paraId="2002C1D7" w14:textId="77777777" w:rsidR="00DC7622" w:rsidRDefault="00DC7622" w:rsidP="004A406C">
      <w:pPr>
        <w:autoSpaceDE w:val="0"/>
        <w:autoSpaceDN w:val="0"/>
        <w:adjustRightInd w:val="0"/>
        <w:jc w:val="right"/>
        <w:rPr>
          <w:bCs/>
          <w:sz w:val="28"/>
          <w:szCs w:val="28"/>
        </w:rPr>
      </w:pPr>
    </w:p>
    <w:p w14:paraId="4E8A12F9" w14:textId="77777777" w:rsidR="00DC7622" w:rsidRDefault="00DC7622" w:rsidP="004A406C">
      <w:pPr>
        <w:autoSpaceDE w:val="0"/>
        <w:autoSpaceDN w:val="0"/>
        <w:adjustRightInd w:val="0"/>
        <w:jc w:val="right"/>
        <w:rPr>
          <w:bCs/>
          <w:sz w:val="28"/>
          <w:szCs w:val="28"/>
        </w:rPr>
      </w:pPr>
    </w:p>
    <w:p w14:paraId="77E34666" w14:textId="77777777" w:rsidR="00DC7622" w:rsidRDefault="00DC7622" w:rsidP="004A406C">
      <w:pPr>
        <w:autoSpaceDE w:val="0"/>
        <w:autoSpaceDN w:val="0"/>
        <w:adjustRightInd w:val="0"/>
        <w:jc w:val="right"/>
        <w:rPr>
          <w:bCs/>
          <w:sz w:val="28"/>
          <w:szCs w:val="28"/>
        </w:rPr>
      </w:pPr>
    </w:p>
    <w:p w14:paraId="4953DEC3" w14:textId="77777777" w:rsidR="00DC7622" w:rsidRDefault="00DC7622" w:rsidP="004A406C">
      <w:pPr>
        <w:autoSpaceDE w:val="0"/>
        <w:autoSpaceDN w:val="0"/>
        <w:adjustRightInd w:val="0"/>
        <w:jc w:val="right"/>
        <w:rPr>
          <w:bCs/>
          <w:sz w:val="28"/>
          <w:szCs w:val="28"/>
        </w:rPr>
      </w:pPr>
    </w:p>
    <w:p w14:paraId="077B5B0D" w14:textId="3195C87D" w:rsidR="004A406C" w:rsidRPr="00C22FEF" w:rsidRDefault="004A406C" w:rsidP="004A406C">
      <w:pPr>
        <w:autoSpaceDE w:val="0"/>
        <w:autoSpaceDN w:val="0"/>
        <w:adjustRightInd w:val="0"/>
        <w:jc w:val="right"/>
        <w:rPr>
          <w:bCs/>
          <w:sz w:val="28"/>
          <w:szCs w:val="28"/>
        </w:rPr>
      </w:pPr>
      <w:r w:rsidRPr="00C22FEF">
        <w:rPr>
          <w:bCs/>
          <w:sz w:val="28"/>
          <w:szCs w:val="28"/>
        </w:rPr>
        <w:lastRenderedPageBreak/>
        <w:t>Приложение 4</w:t>
      </w:r>
    </w:p>
    <w:p w14:paraId="2260C469" w14:textId="77777777" w:rsidR="004A406C" w:rsidRPr="00C22FEF" w:rsidRDefault="004A406C" w:rsidP="004A406C">
      <w:pPr>
        <w:widowControl w:val="0"/>
        <w:tabs>
          <w:tab w:val="left" w:pos="567"/>
        </w:tabs>
        <w:ind w:left="3969" w:firstLine="567"/>
        <w:jc w:val="right"/>
        <w:rPr>
          <w:sz w:val="28"/>
          <w:szCs w:val="28"/>
        </w:rPr>
      </w:pPr>
      <w:r w:rsidRPr="00C22FEF">
        <w:rPr>
          <w:sz w:val="28"/>
          <w:szCs w:val="28"/>
        </w:rPr>
        <w:t>к Административному регламенту</w:t>
      </w:r>
    </w:p>
    <w:p w14:paraId="2A170FF4" w14:textId="77777777" w:rsidR="00C22FEF" w:rsidRDefault="00C22FEF" w:rsidP="005D2472">
      <w:pPr>
        <w:spacing w:after="240"/>
        <w:jc w:val="right"/>
        <w:rPr>
          <w:b/>
        </w:rPr>
      </w:pPr>
    </w:p>
    <w:p w14:paraId="6A2D36C1" w14:textId="458F6B60" w:rsidR="005D2472" w:rsidRPr="00A16E08" w:rsidRDefault="005D2472" w:rsidP="005D2472">
      <w:pPr>
        <w:spacing w:after="240"/>
        <w:jc w:val="right"/>
        <w:rPr>
          <w:b/>
        </w:rPr>
      </w:pPr>
      <w:r w:rsidRPr="00A16E08">
        <w:rPr>
          <w:b/>
        </w:rPr>
        <w:t>ФОРМА</w:t>
      </w:r>
    </w:p>
    <w:p w14:paraId="639A8A3D" w14:textId="77777777" w:rsidR="005D2472" w:rsidRPr="00A16E08" w:rsidRDefault="005D2472" w:rsidP="005D2472">
      <w:pPr>
        <w:jc w:val="center"/>
      </w:pPr>
    </w:p>
    <w:p w14:paraId="3AB6373A" w14:textId="77777777"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B718994" w14:textId="77777777" w:rsidR="005D2472" w:rsidRPr="00A16E08" w:rsidRDefault="005D2472" w:rsidP="005D2472">
      <w:pPr>
        <w:ind w:left="5670"/>
      </w:pPr>
      <w:r w:rsidRPr="00A16E08">
        <w:t>Кому:</w:t>
      </w:r>
    </w:p>
    <w:p w14:paraId="4DB7E6FB" w14:textId="77777777" w:rsidR="005D2472" w:rsidRPr="00A16E08" w:rsidRDefault="005D2472" w:rsidP="005D2472">
      <w:pPr>
        <w:ind w:left="5670"/>
      </w:pPr>
    </w:p>
    <w:p w14:paraId="2324FA89" w14:textId="77777777" w:rsidR="005D2472" w:rsidRPr="00A16E08" w:rsidRDefault="005D2472" w:rsidP="005D2472">
      <w:pPr>
        <w:pBdr>
          <w:top w:val="single" w:sz="4" w:space="1" w:color="auto"/>
        </w:pBdr>
        <w:ind w:left="5670"/>
        <w:rPr>
          <w:sz w:val="2"/>
          <w:szCs w:val="2"/>
        </w:rPr>
      </w:pPr>
    </w:p>
    <w:p w14:paraId="5CAC1AF5" w14:textId="77777777" w:rsidR="005D2472" w:rsidRPr="00A16E08" w:rsidRDefault="005D2472" w:rsidP="005D2472">
      <w:pPr>
        <w:ind w:left="5670"/>
      </w:pPr>
    </w:p>
    <w:p w14:paraId="519303E4" w14:textId="77777777" w:rsidR="005D2472" w:rsidRPr="00A16E08" w:rsidRDefault="005D2472" w:rsidP="005D2472">
      <w:pPr>
        <w:pBdr>
          <w:top w:val="single" w:sz="4" w:space="1" w:color="auto"/>
        </w:pBdr>
        <w:ind w:left="5670"/>
        <w:rPr>
          <w:sz w:val="2"/>
          <w:szCs w:val="2"/>
        </w:rPr>
      </w:pPr>
    </w:p>
    <w:p w14:paraId="10092855" w14:textId="77777777" w:rsidR="005D2472" w:rsidRPr="00A16E08" w:rsidRDefault="005D2472" w:rsidP="005D2472">
      <w:pPr>
        <w:ind w:left="5670"/>
      </w:pPr>
    </w:p>
    <w:p w14:paraId="4A5D0AF0" w14:textId="77777777" w:rsidR="005D2472" w:rsidRPr="00A16E08" w:rsidRDefault="005D2472" w:rsidP="005D2472">
      <w:pPr>
        <w:pBdr>
          <w:top w:val="single" w:sz="4" w:space="1" w:color="auto"/>
        </w:pBdr>
        <w:ind w:left="5670"/>
        <w:rPr>
          <w:sz w:val="2"/>
          <w:szCs w:val="2"/>
        </w:rPr>
      </w:pPr>
    </w:p>
    <w:p w14:paraId="6E796CA8" w14:textId="77777777" w:rsidR="005D2472" w:rsidRPr="00A16E08" w:rsidRDefault="005D2472" w:rsidP="005D2472">
      <w:pPr>
        <w:ind w:left="5670"/>
      </w:pPr>
      <w:r w:rsidRPr="00A16E08">
        <w:t xml:space="preserve">Почтовый адрес: </w:t>
      </w:r>
    </w:p>
    <w:p w14:paraId="434A5035" w14:textId="77777777" w:rsidR="005D2472" w:rsidRPr="00A16E08" w:rsidRDefault="005D2472" w:rsidP="005D2472">
      <w:pPr>
        <w:pBdr>
          <w:top w:val="single" w:sz="4" w:space="1" w:color="auto"/>
        </w:pBdr>
        <w:ind w:left="5670"/>
        <w:rPr>
          <w:sz w:val="2"/>
          <w:szCs w:val="2"/>
        </w:rPr>
      </w:pPr>
    </w:p>
    <w:p w14:paraId="14F3DFBE" w14:textId="77777777" w:rsidR="005D2472" w:rsidRPr="00A16E08" w:rsidRDefault="005D2472" w:rsidP="005D2472">
      <w:pPr>
        <w:ind w:left="5670"/>
      </w:pPr>
    </w:p>
    <w:p w14:paraId="6ADB315F" w14:textId="77777777" w:rsidR="005D2472" w:rsidRPr="00A16E08" w:rsidRDefault="005D2472" w:rsidP="005D2472">
      <w:pPr>
        <w:pBdr>
          <w:top w:val="single" w:sz="4" w:space="1" w:color="auto"/>
        </w:pBdr>
        <w:ind w:left="5670"/>
        <w:rPr>
          <w:sz w:val="2"/>
          <w:szCs w:val="2"/>
        </w:rPr>
      </w:pPr>
    </w:p>
    <w:p w14:paraId="7601EFF0" w14:textId="77777777" w:rsidR="005D2472" w:rsidRPr="00A16E08" w:rsidRDefault="005D2472" w:rsidP="005D2472">
      <w:pPr>
        <w:ind w:left="5670"/>
      </w:pPr>
    </w:p>
    <w:p w14:paraId="435EAFB7" w14:textId="77777777" w:rsidR="005D2472" w:rsidRPr="00A16E08" w:rsidRDefault="005D2472" w:rsidP="005D2472">
      <w:pPr>
        <w:pBdr>
          <w:top w:val="single" w:sz="4" w:space="1" w:color="auto"/>
        </w:pBdr>
        <w:ind w:left="5670"/>
        <w:rPr>
          <w:sz w:val="2"/>
          <w:szCs w:val="2"/>
        </w:rPr>
      </w:pPr>
    </w:p>
    <w:p w14:paraId="2287DE1E" w14:textId="77777777" w:rsidR="005D2472" w:rsidRPr="00A16E08" w:rsidRDefault="005D2472" w:rsidP="005D2472">
      <w:pPr>
        <w:ind w:left="5670"/>
      </w:pPr>
      <w:r w:rsidRPr="00A16E08">
        <w:t xml:space="preserve">Адрес электронной почты </w:t>
      </w:r>
      <w:r w:rsidRPr="00A16E08">
        <w:br/>
        <w:t xml:space="preserve">(при наличии): </w:t>
      </w:r>
    </w:p>
    <w:p w14:paraId="5160E82F" w14:textId="77777777" w:rsidR="005D2472" w:rsidRPr="00A16E08" w:rsidRDefault="005D2472" w:rsidP="005D2472">
      <w:pPr>
        <w:pBdr>
          <w:top w:val="single" w:sz="4" w:space="1" w:color="auto"/>
        </w:pBdr>
        <w:ind w:left="5670"/>
        <w:rPr>
          <w:sz w:val="2"/>
          <w:szCs w:val="2"/>
        </w:rPr>
      </w:pPr>
    </w:p>
    <w:p w14:paraId="0DB83143" w14:textId="77777777" w:rsidR="005D2472" w:rsidRPr="00A16E08" w:rsidRDefault="005D2472" w:rsidP="005D2472">
      <w:pPr>
        <w:ind w:left="5670"/>
      </w:pPr>
    </w:p>
    <w:p w14:paraId="6E46972D" w14:textId="77777777" w:rsidR="005D2472" w:rsidRPr="00A16E08" w:rsidRDefault="005D2472" w:rsidP="005D2472">
      <w:pPr>
        <w:pBdr>
          <w:top w:val="single" w:sz="4" w:space="1" w:color="auto"/>
        </w:pBdr>
        <w:spacing w:after="240"/>
        <w:ind w:left="5670"/>
        <w:rPr>
          <w:sz w:val="2"/>
          <w:szCs w:val="2"/>
        </w:rPr>
      </w:pPr>
    </w:p>
    <w:p w14:paraId="25229043" w14:textId="7331AB43"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D41394">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
    <w:tbl>
      <w:tblPr>
        <w:tblW w:w="9639"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16"/>
      </w:tblGrid>
      <w:tr w:rsidR="005D2472" w:rsidRPr="00A16E08" w14:paraId="085E8C8A" w14:textId="77777777" w:rsidTr="00DC7622">
        <w:tc>
          <w:tcPr>
            <w:tcW w:w="198" w:type="dxa"/>
            <w:tcBorders>
              <w:top w:val="nil"/>
              <w:left w:val="nil"/>
              <w:bottom w:val="nil"/>
              <w:right w:val="nil"/>
            </w:tcBorders>
            <w:vAlign w:val="bottom"/>
          </w:tcPr>
          <w:p w14:paraId="3A051802" w14:textId="77777777" w:rsidR="005D2472" w:rsidRPr="00A16E08" w:rsidRDefault="005D2472" w:rsidP="00105F88">
            <w:pPr>
              <w:jc w:val="right"/>
            </w:pPr>
            <w:r w:rsidRPr="00A16E08">
              <w:t>«</w:t>
            </w:r>
          </w:p>
        </w:tc>
        <w:tc>
          <w:tcPr>
            <w:tcW w:w="397" w:type="dxa"/>
            <w:tcBorders>
              <w:top w:val="nil"/>
              <w:left w:val="nil"/>
              <w:bottom w:val="single" w:sz="4" w:space="0" w:color="auto"/>
              <w:right w:val="nil"/>
            </w:tcBorders>
            <w:vAlign w:val="bottom"/>
          </w:tcPr>
          <w:p w14:paraId="7076CB02" w14:textId="77777777" w:rsidR="005D2472" w:rsidRPr="00A16E08" w:rsidRDefault="005D2472" w:rsidP="00105F88">
            <w:pPr>
              <w:jc w:val="center"/>
            </w:pPr>
          </w:p>
        </w:tc>
        <w:tc>
          <w:tcPr>
            <w:tcW w:w="255" w:type="dxa"/>
            <w:tcBorders>
              <w:top w:val="nil"/>
              <w:left w:val="nil"/>
              <w:bottom w:val="nil"/>
              <w:right w:val="nil"/>
            </w:tcBorders>
            <w:vAlign w:val="bottom"/>
          </w:tcPr>
          <w:p w14:paraId="1856F41B" w14:textId="77777777" w:rsidR="005D2472" w:rsidRPr="00A16E08" w:rsidRDefault="005D2472" w:rsidP="00105F88">
            <w:r w:rsidRPr="00A16E08">
              <w:t>»</w:t>
            </w:r>
          </w:p>
        </w:tc>
        <w:tc>
          <w:tcPr>
            <w:tcW w:w="1418" w:type="dxa"/>
            <w:tcBorders>
              <w:top w:val="nil"/>
              <w:left w:val="nil"/>
              <w:bottom w:val="single" w:sz="4" w:space="0" w:color="auto"/>
              <w:right w:val="nil"/>
            </w:tcBorders>
            <w:vAlign w:val="bottom"/>
          </w:tcPr>
          <w:p w14:paraId="5ADF6455" w14:textId="77777777" w:rsidR="005D2472" w:rsidRPr="00A16E08" w:rsidRDefault="005D2472" w:rsidP="00105F88">
            <w:pPr>
              <w:jc w:val="center"/>
            </w:pPr>
          </w:p>
        </w:tc>
        <w:tc>
          <w:tcPr>
            <w:tcW w:w="369" w:type="dxa"/>
            <w:tcBorders>
              <w:top w:val="nil"/>
              <w:left w:val="nil"/>
              <w:bottom w:val="nil"/>
              <w:right w:val="nil"/>
            </w:tcBorders>
            <w:vAlign w:val="bottom"/>
          </w:tcPr>
          <w:p w14:paraId="4718F761" w14:textId="77777777" w:rsidR="005D2472" w:rsidRPr="00A16E08" w:rsidRDefault="005D2472" w:rsidP="00105F88">
            <w:pPr>
              <w:jc w:val="right"/>
            </w:pPr>
            <w:r w:rsidRPr="00A16E08">
              <w:t>20</w:t>
            </w:r>
          </w:p>
        </w:tc>
        <w:tc>
          <w:tcPr>
            <w:tcW w:w="369" w:type="dxa"/>
            <w:tcBorders>
              <w:top w:val="nil"/>
              <w:left w:val="nil"/>
              <w:bottom w:val="single" w:sz="4" w:space="0" w:color="auto"/>
              <w:right w:val="nil"/>
            </w:tcBorders>
            <w:vAlign w:val="bottom"/>
          </w:tcPr>
          <w:p w14:paraId="23D730A9" w14:textId="77777777" w:rsidR="005D2472" w:rsidRPr="00A16E08" w:rsidRDefault="005D2472" w:rsidP="00105F88"/>
        </w:tc>
        <w:tc>
          <w:tcPr>
            <w:tcW w:w="454" w:type="dxa"/>
            <w:tcBorders>
              <w:top w:val="nil"/>
              <w:left w:val="nil"/>
              <w:bottom w:val="nil"/>
              <w:right w:val="nil"/>
            </w:tcBorders>
            <w:vAlign w:val="bottom"/>
          </w:tcPr>
          <w:p w14:paraId="117296DE" w14:textId="77777777" w:rsidR="005D2472" w:rsidRPr="00A16E08" w:rsidRDefault="005D2472" w:rsidP="00105F88">
            <w:pPr>
              <w:ind w:left="57"/>
            </w:pPr>
            <w:r w:rsidRPr="00A16E08">
              <w:t>г.</w:t>
            </w:r>
          </w:p>
        </w:tc>
        <w:tc>
          <w:tcPr>
            <w:tcW w:w="4763" w:type="dxa"/>
            <w:tcBorders>
              <w:top w:val="nil"/>
              <w:left w:val="nil"/>
              <w:bottom w:val="nil"/>
              <w:right w:val="nil"/>
            </w:tcBorders>
            <w:vAlign w:val="bottom"/>
          </w:tcPr>
          <w:p w14:paraId="74128375" w14:textId="77777777" w:rsidR="005D2472" w:rsidRPr="00A16E08" w:rsidRDefault="005D2472" w:rsidP="00105F88">
            <w:pPr>
              <w:ind w:right="85"/>
              <w:jc w:val="right"/>
            </w:pPr>
            <w:r w:rsidRPr="00A16E08">
              <w:t>№</w:t>
            </w:r>
          </w:p>
        </w:tc>
        <w:tc>
          <w:tcPr>
            <w:tcW w:w="1416" w:type="dxa"/>
            <w:tcBorders>
              <w:top w:val="nil"/>
              <w:left w:val="nil"/>
              <w:bottom w:val="single" w:sz="4" w:space="0" w:color="auto"/>
              <w:right w:val="nil"/>
            </w:tcBorders>
            <w:vAlign w:val="bottom"/>
          </w:tcPr>
          <w:p w14:paraId="054A2448" w14:textId="77777777" w:rsidR="005D2472" w:rsidRPr="00A16E08" w:rsidRDefault="005D2472" w:rsidP="00105F88">
            <w:pPr>
              <w:jc w:val="center"/>
            </w:pPr>
          </w:p>
        </w:tc>
      </w:tr>
    </w:tbl>
    <w:p w14:paraId="2E424E52" w14:textId="69305F45" w:rsidR="005D2472" w:rsidRPr="00A16E08" w:rsidRDefault="005D2472" w:rsidP="00DC7622">
      <w:pPr>
        <w:spacing w:before="360" w:after="200"/>
        <w:jc w:val="both"/>
      </w:pPr>
      <w:r w:rsidRPr="00A16E08">
        <w:rPr>
          <w:b/>
        </w:rPr>
        <w:t>По результатам рассмотрения</w:t>
      </w:r>
      <w:r w:rsidRPr="00A16E08">
        <w:t xml:space="preserve"> уведомления о планируемых строительстве </w:t>
      </w:r>
      <w:r w:rsidR="00DC7622">
        <w:br/>
      </w:r>
      <w:r w:rsidRPr="00A16E08">
        <w:t xml:space="preserve">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DC7622">
        <w:br/>
      </w:r>
      <w:r w:rsidRPr="00A16E08">
        <w:t>(далее – уведомление),</w:t>
      </w:r>
    </w:p>
    <w:tbl>
      <w:tblPr>
        <w:tblW w:w="9639" w:type="dxa"/>
        <w:tblLayout w:type="fixed"/>
        <w:tblCellMar>
          <w:left w:w="28" w:type="dxa"/>
          <w:right w:w="28" w:type="dxa"/>
        </w:tblCellMar>
        <w:tblLook w:val="0000" w:firstRow="0" w:lastRow="0" w:firstColumn="0" w:lastColumn="0" w:noHBand="0" w:noVBand="0"/>
      </w:tblPr>
      <w:tblGrid>
        <w:gridCol w:w="4820"/>
        <w:gridCol w:w="4819"/>
      </w:tblGrid>
      <w:tr w:rsidR="005D2472" w:rsidRPr="00A16E08" w14:paraId="72CDFA57" w14:textId="77777777" w:rsidTr="00DC7622">
        <w:tc>
          <w:tcPr>
            <w:tcW w:w="4820" w:type="dxa"/>
            <w:tcBorders>
              <w:top w:val="nil"/>
              <w:left w:val="nil"/>
              <w:bottom w:val="nil"/>
              <w:right w:val="nil"/>
            </w:tcBorders>
            <w:vAlign w:val="bottom"/>
          </w:tcPr>
          <w:p w14:paraId="40C35E81" w14:textId="77777777" w:rsidR="005D2472" w:rsidRPr="00A16E08" w:rsidRDefault="005D2472" w:rsidP="00105F88">
            <w:r w:rsidRPr="00A16E08">
              <w:t>направленного</w:t>
            </w:r>
          </w:p>
          <w:p w14:paraId="220D55FA" w14:textId="77777777" w:rsidR="005D2472" w:rsidRPr="00A16E08" w:rsidRDefault="005D2472" w:rsidP="00105F88">
            <w:pPr>
              <w:rPr>
                <w:sz w:val="20"/>
                <w:szCs w:val="20"/>
              </w:rPr>
            </w:pPr>
            <w:r w:rsidRPr="00A16E08">
              <w:rPr>
                <w:sz w:val="20"/>
                <w:szCs w:val="20"/>
              </w:rPr>
              <w:t>(дата направления уведомления)</w:t>
            </w:r>
          </w:p>
        </w:tc>
        <w:tc>
          <w:tcPr>
            <w:tcW w:w="4819" w:type="dxa"/>
            <w:tcBorders>
              <w:top w:val="nil"/>
              <w:left w:val="nil"/>
              <w:bottom w:val="single" w:sz="4" w:space="0" w:color="auto"/>
              <w:right w:val="nil"/>
            </w:tcBorders>
            <w:vAlign w:val="bottom"/>
          </w:tcPr>
          <w:p w14:paraId="74A82CDC" w14:textId="77777777" w:rsidR="005D2472" w:rsidRPr="00A16E08" w:rsidRDefault="005D2472" w:rsidP="00105F88">
            <w:pPr>
              <w:jc w:val="center"/>
            </w:pPr>
          </w:p>
        </w:tc>
      </w:tr>
      <w:tr w:rsidR="005D2472" w:rsidRPr="00A16E08" w14:paraId="66B65ABE" w14:textId="77777777" w:rsidTr="00DC7622">
        <w:tc>
          <w:tcPr>
            <w:tcW w:w="4820" w:type="dxa"/>
            <w:tcBorders>
              <w:top w:val="nil"/>
              <w:left w:val="nil"/>
              <w:bottom w:val="nil"/>
              <w:right w:val="nil"/>
            </w:tcBorders>
            <w:vAlign w:val="bottom"/>
          </w:tcPr>
          <w:p w14:paraId="6309D6B6" w14:textId="77777777" w:rsidR="005D2472" w:rsidRPr="00A16E08" w:rsidRDefault="005D2472" w:rsidP="00105F88">
            <w:pPr>
              <w:spacing w:before="80"/>
            </w:pPr>
            <w:r w:rsidRPr="00A16E08">
              <w:t>зарегистрированного</w:t>
            </w:r>
          </w:p>
          <w:p w14:paraId="0B7EEEBE" w14:textId="77777777" w:rsidR="005D2472" w:rsidRPr="00A16E08" w:rsidRDefault="005D2472" w:rsidP="00105F88">
            <w:r w:rsidRPr="00A16E08">
              <w:rPr>
                <w:sz w:val="20"/>
                <w:szCs w:val="20"/>
              </w:rPr>
              <w:t>(дата и номер регистрации уведомления)</w:t>
            </w:r>
          </w:p>
        </w:tc>
        <w:tc>
          <w:tcPr>
            <w:tcW w:w="4819" w:type="dxa"/>
            <w:tcBorders>
              <w:top w:val="single" w:sz="4" w:space="0" w:color="auto"/>
              <w:left w:val="nil"/>
              <w:bottom w:val="single" w:sz="4" w:space="0" w:color="auto"/>
              <w:right w:val="nil"/>
            </w:tcBorders>
            <w:vAlign w:val="bottom"/>
          </w:tcPr>
          <w:p w14:paraId="1F99B4B6" w14:textId="77777777" w:rsidR="005D2472" w:rsidRPr="00A16E08" w:rsidRDefault="005D2472" w:rsidP="00105F88">
            <w:pPr>
              <w:jc w:val="center"/>
            </w:pPr>
          </w:p>
        </w:tc>
      </w:tr>
    </w:tbl>
    <w:p w14:paraId="7CC426CD" w14:textId="77777777" w:rsidR="005D2472" w:rsidRPr="00A16E08" w:rsidRDefault="005D2472" w:rsidP="005D2472">
      <w:pPr>
        <w:spacing w:before="240"/>
      </w:pPr>
      <w:r w:rsidRPr="00A16E08">
        <w:rPr>
          <w:b/>
        </w:rPr>
        <w:t>уведомляем:</w:t>
      </w:r>
    </w:p>
    <w:p w14:paraId="0C118960" w14:textId="7D00AA9E" w:rsidR="005D2472" w:rsidRPr="00A16E08" w:rsidRDefault="005D2472" w:rsidP="00DC7622">
      <w:pPr>
        <w:jc w:val="both"/>
      </w:pPr>
      <w:r w:rsidRPr="00A16E08">
        <w:t xml:space="preserve">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w:t>
      </w:r>
      <w:r w:rsidR="00DC7622">
        <w:br/>
      </w:r>
      <w:r w:rsidRPr="00A16E08">
        <w:t>по следующим основаниям:</w:t>
      </w:r>
    </w:p>
    <w:p w14:paraId="17CFE7F1" w14:textId="77777777" w:rsidR="005D2472" w:rsidRPr="00A16E08" w:rsidRDefault="005D2472" w:rsidP="005D2472"/>
    <w:p w14:paraId="1E01C7A5" w14:textId="77777777" w:rsidR="005D2472" w:rsidRPr="00A16E08" w:rsidRDefault="005D2472" w:rsidP="005D2472">
      <w:pPr>
        <w:pBdr>
          <w:top w:val="single" w:sz="4" w:space="1" w:color="auto"/>
        </w:pBdr>
        <w:rPr>
          <w:sz w:val="2"/>
          <w:szCs w:val="2"/>
        </w:rPr>
      </w:pPr>
    </w:p>
    <w:p w14:paraId="4554B62B" w14:textId="77777777" w:rsidR="005D2472" w:rsidRPr="00A16E08" w:rsidRDefault="005D2472" w:rsidP="005D2472"/>
    <w:p w14:paraId="5DDD766C" w14:textId="77777777" w:rsidR="005D2472" w:rsidRPr="00A16E08" w:rsidRDefault="005D2472" w:rsidP="00DC7622">
      <w:pPr>
        <w:pBdr>
          <w:top w:val="single" w:sz="4" w:space="1" w:color="auto"/>
        </w:pBdr>
        <w:spacing w:after="240"/>
        <w:jc w:val="both"/>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w:t>
      </w:r>
      <w:r w:rsidRPr="00A16E08">
        <w:rPr>
          <w:sz w:val="20"/>
          <w:szCs w:val="20"/>
        </w:rPr>
        <w:lastRenderedPageBreak/>
        <w:t>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414EF2B" w14:textId="6CBAD2FC" w:rsidR="005D2472" w:rsidRPr="00A16E08" w:rsidRDefault="005D2472" w:rsidP="00DC7622">
      <w:pPr>
        <w:jc w:val="both"/>
      </w:pPr>
      <w:r w:rsidRPr="00A16E08">
        <w:t xml:space="preserve">2) о недопустимости размещения объекта индивидуального жилищного строительства </w:t>
      </w:r>
      <w:r w:rsidR="00DC7622">
        <w:br/>
      </w:r>
      <w:r w:rsidRPr="00A16E08">
        <w:t>или садового дома на земельном участке по следующим основаниям:</w:t>
      </w:r>
    </w:p>
    <w:p w14:paraId="0228079C" w14:textId="77777777" w:rsidR="005D2472" w:rsidRPr="00A16E08" w:rsidRDefault="005D2472" w:rsidP="00DC7622">
      <w:pPr>
        <w:jc w:val="both"/>
      </w:pPr>
    </w:p>
    <w:p w14:paraId="54B8ADFC" w14:textId="77777777" w:rsidR="005D2472" w:rsidRPr="00A16E08" w:rsidRDefault="005D2472" w:rsidP="00DC7622">
      <w:pPr>
        <w:pBdr>
          <w:top w:val="single" w:sz="4" w:space="1" w:color="auto"/>
        </w:pBdr>
        <w:jc w:val="both"/>
        <w:rPr>
          <w:sz w:val="2"/>
          <w:szCs w:val="2"/>
        </w:rPr>
      </w:pPr>
    </w:p>
    <w:p w14:paraId="4BF76CDF" w14:textId="77777777" w:rsidR="005D2472" w:rsidRPr="00A16E08" w:rsidRDefault="005D2472" w:rsidP="00DC7622">
      <w:pPr>
        <w:jc w:val="both"/>
      </w:pPr>
    </w:p>
    <w:p w14:paraId="6E188D10" w14:textId="61BEB88D" w:rsidR="005D2472" w:rsidRPr="00A16E08" w:rsidRDefault="005D2472" w:rsidP="00DC7622">
      <w:pPr>
        <w:pBdr>
          <w:top w:val="single" w:sz="4" w:space="1" w:color="auto"/>
        </w:pBdr>
        <w:spacing w:after="240"/>
        <w:jc w:val="center"/>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w:t>
      </w:r>
      <w:r w:rsidR="00DC7622">
        <w:rPr>
          <w:sz w:val="20"/>
          <w:szCs w:val="20"/>
        </w:rPr>
        <w:br/>
      </w:r>
      <w:r w:rsidRPr="00A16E08">
        <w:rPr>
          <w:sz w:val="20"/>
          <w:szCs w:val="20"/>
        </w:rPr>
        <w:t xml:space="preserve">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14:paraId="3EE887CA" w14:textId="21E84D04" w:rsidR="005D2472" w:rsidRPr="00A16E08" w:rsidRDefault="005D2472" w:rsidP="00DC7622">
      <w:pPr>
        <w:jc w:val="both"/>
      </w:pPr>
      <w:r w:rsidRPr="00A16E08">
        <w:t xml:space="preserve">3) о том, что уведомление подано или направлено лицом, не являющимся застройщиком </w:t>
      </w:r>
      <w:r w:rsidR="00DC7622">
        <w:br/>
      </w:r>
      <w:r w:rsidRPr="00A16E08">
        <w:t>в связи с отсутствием прав на земельный участок по следующим основаниям:</w:t>
      </w:r>
    </w:p>
    <w:p w14:paraId="79AE164A" w14:textId="77777777" w:rsidR="005D2472" w:rsidRPr="00A16E08" w:rsidRDefault="005D2472" w:rsidP="00DC7622">
      <w:pPr>
        <w:jc w:val="both"/>
      </w:pPr>
    </w:p>
    <w:p w14:paraId="269A00C8" w14:textId="77777777" w:rsidR="005D2472" w:rsidRPr="00A16E08" w:rsidRDefault="005D2472" w:rsidP="00DC7622">
      <w:pPr>
        <w:pBdr>
          <w:top w:val="single" w:sz="4" w:space="1" w:color="auto"/>
        </w:pBdr>
        <w:jc w:val="both"/>
        <w:rPr>
          <w:sz w:val="2"/>
          <w:szCs w:val="2"/>
        </w:rPr>
      </w:pPr>
    </w:p>
    <w:p w14:paraId="7D1CC1B5" w14:textId="77777777" w:rsidR="005D2472" w:rsidRPr="00A16E08" w:rsidRDefault="005D2472" w:rsidP="00DC7622">
      <w:pPr>
        <w:jc w:val="both"/>
      </w:pPr>
    </w:p>
    <w:p w14:paraId="534040C7" w14:textId="77777777" w:rsidR="005D2472" w:rsidRPr="00A16E08" w:rsidRDefault="005D2472" w:rsidP="00DC7622">
      <w:pPr>
        <w:pBdr>
          <w:top w:val="single" w:sz="4" w:space="1" w:color="auto"/>
        </w:pBdr>
        <w:spacing w:after="240"/>
        <w:jc w:val="center"/>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301EE3A" w14:textId="0B3C4323" w:rsidR="005D2472" w:rsidRPr="00A16E08" w:rsidRDefault="005D2472" w:rsidP="00DC7622">
      <w:pPr>
        <w:jc w:val="both"/>
      </w:pPr>
      <w:r w:rsidRPr="00A16E08">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00DC7622">
        <w:br/>
      </w:r>
      <w:r w:rsidRPr="00A16E08">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DC7622">
        <w:br/>
      </w:r>
      <w:r w:rsidRPr="00A16E08">
        <w:t>в границах территории исторического поселения федерального или регионального значения по следующим основаниям:</w:t>
      </w:r>
    </w:p>
    <w:p w14:paraId="5C1D2267" w14:textId="77777777" w:rsidR="005D2472" w:rsidRPr="00A16E08" w:rsidRDefault="005D2472" w:rsidP="00DC7622">
      <w:pPr>
        <w:jc w:val="both"/>
      </w:pPr>
    </w:p>
    <w:p w14:paraId="64BDA281" w14:textId="77777777" w:rsidR="005D2472" w:rsidRPr="00A16E08" w:rsidRDefault="005D2472" w:rsidP="00DC7622">
      <w:pPr>
        <w:pBdr>
          <w:top w:val="single" w:sz="4" w:space="1" w:color="auto"/>
        </w:pBdr>
        <w:jc w:val="both"/>
        <w:rPr>
          <w:sz w:val="2"/>
          <w:szCs w:val="2"/>
        </w:rPr>
      </w:pPr>
    </w:p>
    <w:p w14:paraId="5A102DF1" w14:textId="77777777" w:rsidR="005D2472" w:rsidRPr="00A16E08" w:rsidRDefault="005D2472" w:rsidP="00DC7622">
      <w:pPr>
        <w:jc w:val="both"/>
      </w:pPr>
    </w:p>
    <w:p w14:paraId="39BF52CA" w14:textId="563CFE9D" w:rsidR="005D2472" w:rsidRPr="00A16E08" w:rsidRDefault="005D2472" w:rsidP="00DC7622">
      <w:pPr>
        <w:pBdr>
          <w:top w:val="single" w:sz="4" w:space="1" w:color="auto"/>
        </w:pBdr>
        <w:spacing w:after="360"/>
        <w:jc w:val="center"/>
        <w:rPr>
          <w:sz w:val="20"/>
          <w:szCs w:val="20"/>
        </w:rPr>
      </w:pPr>
      <w:r w:rsidRPr="00A16E08">
        <w:rPr>
          <w:sz w:val="20"/>
          <w:szCs w:val="20"/>
        </w:rPr>
        <w:t xml:space="preserve">(реквизиты уведомления органа исполнительной власти субъекта Российской Федерации, уполномоченного </w:t>
      </w:r>
      <w:r w:rsidR="00DC7622">
        <w:rPr>
          <w:sz w:val="20"/>
          <w:szCs w:val="20"/>
        </w:rPr>
        <w:br/>
      </w:r>
      <w:r w:rsidRPr="00A16E08">
        <w:rPr>
          <w:sz w:val="20"/>
          <w:szCs w:val="20"/>
        </w:rPr>
        <w:t>в области охраны объектов культурного наследия)</w:t>
      </w:r>
    </w:p>
    <w:tbl>
      <w:tblPr>
        <w:tblW w:w="9639" w:type="dxa"/>
        <w:tblLayout w:type="fixed"/>
        <w:tblCellMar>
          <w:left w:w="28" w:type="dxa"/>
          <w:right w:w="28" w:type="dxa"/>
        </w:tblCellMar>
        <w:tblLook w:val="0000" w:firstRow="0" w:lastRow="0" w:firstColumn="0" w:lastColumn="0" w:noHBand="0" w:noVBand="0"/>
      </w:tblPr>
      <w:tblGrid>
        <w:gridCol w:w="4649"/>
        <w:gridCol w:w="397"/>
        <w:gridCol w:w="1814"/>
        <w:gridCol w:w="397"/>
        <w:gridCol w:w="2382"/>
      </w:tblGrid>
      <w:tr w:rsidR="005D2472" w:rsidRPr="00A16E08" w14:paraId="1AAB7729" w14:textId="77777777" w:rsidTr="00DC7622">
        <w:trPr>
          <w:cantSplit/>
        </w:trPr>
        <w:tc>
          <w:tcPr>
            <w:tcW w:w="4649" w:type="dxa"/>
            <w:tcBorders>
              <w:top w:val="nil"/>
              <w:left w:val="nil"/>
              <w:bottom w:val="single" w:sz="4" w:space="0" w:color="auto"/>
              <w:right w:val="nil"/>
            </w:tcBorders>
            <w:vAlign w:val="bottom"/>
          </w:tcPr>
          <w:p w14:paraId="7BD7D9DC" w14:textId="77777777" w:rsidR="005D2472" w:rsidRPr="00A16E08" w:rsidRDefault="005D2472" w:rsidP="00105F88">
            <w:pPr>
              <w:jc w:val="center"/>
            </w:pPr>
          </w:p>
        </w:tc>
        <w:tc>
          <w:tcPr>
            <w:tcW w:w="397" w:type="dxa"/>
            <w:tcBorders>
              <w:top w:val="nil"/>
              <w:left w:val="nil"/>
              <w:bottom w:val="nil"/>
              <w:right w:val="nil"/>
            </w:tcBorders>
            <w:vAlign w:val="bottom"/>
          </w:tcPr>
          <w:p w14:paraId="22CDBBE5" w14:textId="77777777" w:rsidR="005D2472" w:rsidRPr="00A16E08" w:rsidRDefault="005D2472" w:rsidP="00105F88"/>
        </w:tc>
        <w:tc>
          <w:tcPr>
            <w:tcW w:w="1814" w:type="dxa"/>
            <w:tcBorders>
              <w:top w:val="nil"/>
              <w:left w:val="nil"/>
              <w:bottom w:val="single" w:sz="4" w:space="0" w:color="auto"/>
              <w:right w:val="nil"/>
            </w:tcBorders>
            <w:vAlign w:val="bottom"/>
          </w:tcPr>
          <w:p w14:paraId="49ADF41E" w14:textId="77777777" w:rsidR="005D2472" w:rsidRPr="00A16E08" w:rsidRDefault="005D2472" w:rsidP="00105F88">
            <w:pPr>
              <w:jc w:val="center"/>
            </w:pPr>
          </w:p>
        </w:tc>
        <w:tc>
          <w:tcPr>
            <w:tcW w:w="397" w:type="dxa"/>
            <w:tcBorders>
              <w:top w:val="nil"/>
              <w:left w:val="nil"/>
              <w:bottom w:val="nil"/>
              <w:right w:val="nil"/>
            </w:tcBorders>
            <w:vAlign w:val="bottom"/>
          </w:tcPr>
          <w:p w14:paraId="317AF805" w14:textId="77777777" w:rsidR="005D2472" w:rsidRPr="00A16E08" w:rsidRDefault="005D2472" w:rsidP="00105F88">
            <w:pPr>
              <w:jc w:val="center"/>
            </w:pPr>
          </w:p>
        </w:tc>
        <w:tc>
          <w:tcPr>
            <w:tcW w:w="2382" w:type="dxa"/>
            <w:tcBorders>
              <w:top w:val="nil"/>
              <w:left w:val="nil"/>
              <w:bottom w:val="single" w:sz="4" w:space="0" w:color="auto"/>
              <w:right w:val="nil"/>
            </w:tcBorders>
            <w:vAlign w:val="bottom"/>
          </w:tcPr>
          <w:p w14:paraId="5589987B" w14:textId="77777777" w:rsidR="005D2472" w:rsidRPr="00A16E08" w:rsidRDefault="005D2472" w:rsidP="00105F88">
            <w:pPr>
              <w:jc w:val="center"/>
            </w:pPr>
          </w:p>
        </w:tc>
      </w:tr>
      <w:tr w:rsidR="005D2472" w:rsidRPr="00A16E08" w14:paraId="138161C5" w14:textId="77777777" w:rsidTr="00DC7622">
        <w:trPr>
          <w:cantSplit/>
        </w:trPr>
        <w:tc>
          <w:tcPr>
            <w:tcW w:w="4649" w:type="dxa"/>
            <w:tcBorders>
              <w:top w:val="nil"/>
              <w:left w:val="nil"/>
              <w:bottom w:val="nil"/>
              <w:right w:val="nil"/>
            </w:tcBorders>
          </w:tcPr>
          <w:p w14:paraId="3F071685" w14:textId="77777777" w:rsidR="005D2472" w:rsidRPr="00A16E08" w:rsidRDefault="005D2472" w:rsidP="00105F88">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DF7AFC1" w14:textId="77777777" w:rsidR="005D2472" w:rsidRPr="00A16E08" w:rsidRDefault="005D2472" w:rsidP="00105F88">
            <w:pPr>
              <w:rPr>
                <w:sz w:val="20"/>
                <w:szCs w:val="20"/>
              </w:rPr>
            </w:pPr>
          </w:p>
        </w:tc>
        <w:tc>
          <w:tcPr>
            <w:tcW w:w="1814" w:type="dxa"/>
            <w:tcBorders>
              <w:top w:val="nil"/>
              <w:left w:val="nil"/>
              <w:bottom w:val="nil"/>
              <w:right w:val="nil"/>
            </w:tcBorders>
          </w:tcPr>
          <w:p w14:paraId="721E44DE" w14:textId="77777777" w:rsidR="005D2472" w:rsidRPr="00A16E08" w:rsidRDefault="005D2472" w:rsidP="00105F88">
            <w:pPr>
              <w:jc w:val="center"/>
              <w:rPr>
                <w:sz w:val="20"/>
                <w:szCs w:val="20"/>
              </w:rPr>
            </w:pPr>
            <w:r w:rsidRPr="00A16E08">
              <w:rPr>
                <w:sz w:val="20"/>
                <w:szCs w:val="20"/>
              </w:rPr>
              <w:t>(подпись)</w:t>
            </w:r>
          </w:p>
        </w:tc>
        <w:tc>
          <w:tcPr>
            <w:tcW w:w="397" w:type="dxa"/>
            <w:tcBorders>
              <w:top w:val="nil"/>
              <w:left w:val="nil"/>
              <w:bottom w:val="nil"/>
              <w:right w:val="nil"/>
            </w:tcBorders>
          </w:tcPr>
          <w:p w14:paraId="0E44FCFA" w14:textId="77777777" w:rsidR="005D2472" w:rsidRPr="00A16E08" w:rsidRDefault="005D2472" w:rsidP="00105F88">
            <w:pPr>
              <w:jc w:val="center"/>
              <w:rPr>
                <w:sz w:val="20"/>
                <w:szCs w:val="20"/>
              </w:rPr>
            </w:pPr>
          </w:p>
        </w:tc>
        <w:tc>
          <w:tcPr>
            <w:tcW w:w="2382" w:type="dxa"/>
            <w:tcBorders>
              <w:top w:val="nil"/>
              <w:left w:val="nil"/>
              <w:bottom w:val="nil"/>
              <w:right w:val="nil"/>
            </w:tcBorders>
          </w:tcPr>
          <w:p w14:paraId="07A9ADE8" w14:textId="77777777" w:rsidR="005D2472" w:rsidRPr="00A16E08" w:rsidRDefault="005D2472" w:rsidP="00105F88">
            <w:pPr>
              <w:jc w:val="center"/>
              <w:rPr>
                <w:sz w:val="20"/>
                <w:szCs w:val="20"/>
              </w:rPr>
            </w:pPr>
            <w:r w:rsidRPr="00A16E08">
              <w:rPr>
                <w:sz w:val="20"/>
                <w:szCs w:val="20"/>
              </w:rPr>
              <w:t>(расшифровка подписи)</w:t>
            </w:r>
          </w:p>
        </w:tc>
      </w:tr>
    </w:tbl>
    <w:p w14:paraId="659076CA" w14:textId="77777777" w:rsidR="005D2472" w:rsidRPr="00A16E08" w:rsidRDefault="005D2472" w:rsidP="005D2472">
      <w:pPr>
        <w:spacing w:before="240" w:after="480"/>
      </w:pPr>
      <w:r w:rsidRPr="00A16E08">
        <w:t>М.П.</w:t>
      </w:r>
    </w:p>
    <w:p w14:paraId="722A145F" w14:textId="77777777" w:rsidR="005D2472" w:rsidRPr="00424529" w:rsidRDefault="005D2472" w:rsidP="005D2472">
      <w:r w:rsidRPr="00A16E08">
        <w:t>К настоящему уведомлению прилагаются:</w:t>
      </w:r>
    </w:p>
    <w:p w14:paraId="535C7D6B" w14:textId="77777777" w:rsidR="005D2472" w:rsidRPr="00424529" w:rsidRDefault="005D2472" w:rsidP="005D2472"/>
    <w:p w14:paraId="1E4443EC" w14:textId="77777777" w:rsidR="005D2472" w:rsidRPr="00424529" w:rsidRDefault="005D2472" w:rsidP="005D2472">
      <w:pPr>
        <w:pBdr>
          <w:top w:val="single" w:sz="4" w:space="1" w:color="auto"/>
        </w:pBdr>
        <w:rPr>
          <w:sz w:val="2"/>
          <w:szCs w:val="2"/>
        </w:rPr>
      </w:pPr>
    </w:p>
    <w:p w14:paraId="3BEE643D" w14:textId="77777777" w:rsidR="005D2472" w:rsidRPr="00424529" w:rsidRDefault="005D2472" w:rsidP="005D2472"/>
    <w:p w14:paraId="43885825" w14:textId="77777777" w:rsidR="00A22BCC" w:rsidRPr="00905DFA" w:rsidRDefault="00A22BCC" w:rsidP="00A22BCC">
      <w:pPr>
        <w:autoSpaceDE w:val="0"/>
        <w:autoSpaceDN w:val="0"/>
        <w:adjustRightInd w:val="0"/>
        <w:jc w:val="right"/>
        <w:rPr>
          <w:bCs/>
          <w:sz w:val="28"/>
          <w:szCs w:val="28"/>
        </w:rPr>
      </w:pPr>
    </w:p>
    <w:p w14:paraId="60AA5111" w14:textId="7FC3D70B" w:rsidR="001A5695" w:rsidRDefault="001A5695" w:rsidP="00A22BCC">
      <w:pPr>
        <w:autoSpaceDE w:val="0"/>
        <w:autoSpaceDN w:val="0"/>
        <w:adjustRightInd w:val="0"/>
        <w:jc w:val="right"/>
        <w:rPr>
          <w:sz w:val="28"/>
          <w:szCs w:val="28"/>
        </w:rPr>
      </w:pPr>
    </w:p>
    <w:p w14:paraId="171DC04D" w14:textId="6B6714D3" w:rsidR="00DC7622" w:rsidRDefault="00DC7622" w:rsidP="00A22BCC">
      <w:pPr>
        <w:autoSpaceDE w:val="0"/>
        <w:autoSpaceDN w:val="0"/>
        <w:adjustRightInd w:val="0"/>
        <w:jc w:val="right"/>
        <w:rPr>
          <w:sz w:val="28"/>
          <w:szCs w:val="28"/>
        </w:rPr>
      </w:pPr>
    </w:p>
    <w:p w14:paraId="6C96CE19" w14:textId="706D8133" w:rsidR="00DC7622" w:rsidRDefault="00DC7622" w:rsidP="00A22BCC">
      <w:pPr>
        <w:autoSpaceDE w:val="0"/>
        <w:autoSpaceDN w:val="0"/>
        <w:adjustRightInd w:val="0"/>
        <w:jc w:val="right"/>
        <w:rPr>
          <w:sz w:val="28"/>
          <w:szCs w:val="28"/>
        </w:rPr>
      </w:pPr>
    </w:p>
    <w:p w14:paraId="340285ED" w14:textId="5FD8AD70" w:rsidR="00DC7622" w:rsidRDefault="00DC7622" w:rsidP="00A22BCC">
      <w:pPr>
        <w:autoSpaceDE w:val="0"/>
        <w:autoSpaceDN w:val="0"/>
        <w:adjustRightInd w:val="0"/>
        <w:jc w:val="right"/>
        <w:rPr>
          <w:sz w:val="28"/>
          <w:szCs w:val="28"/>
        </w:rPr>
      </w:pPr>
    </w:p>
    <w:p w14:paraId="16828173" w14:textId="27ACD180" w:rsidR="00DC7622" w:rsidRDefault="00DC7622" w:rsidP="00A22BCC">
      <w:pPr>
        <w:autoSpaceDE w:val="0"/>
        <w:autoSpaceDN w:val="0"/>
        <w:adjustRightInd w:val="0"/>
        <w:jc w:val="right"/>
        <w:rPr>
          <w:sz w:val="28"/>
          <w:szCs w:val="28"/>
        </w:rPr>
      </w:pPr>
    </w:p>
    <w:p w14:paraId="2BEDE23C" w14:textId="600CDD41" w:rsidR="00DC7622" w:rsidRDefault="00DC7622" w:rsidP="00A22BCC">
      <w:pPr>
        <w:autoSpaceDE w:val="0"/>
        <w:autoSpaceDN w:val="0"/>
        <w:adjustRightInd w:val="0"/>
        <w:jc w:val="right"/>
        <w:rPr>
          <w:sz w:val="28"/>
          <w:szCs w:val="28"/>
        </w:rPr>
      </w:pPr>
    </w:p>
    <w:p w14:paraId="6890EF10" w14:textId="1B301A99" w:rsidR="00DC7622" w:rsidRDefault="00DC7622" w:rsidP="00A22BCC">
      <w:pPr>
        <w:autoSpaceDE w:val="0"/>
        <w:autoSpaceDN w:val="0"/>
        <w:adjustRightInd w:val="0"/>
        <w:jc w:val="right"/>
        <w:rPr>
          <w:sz w:val="28"/>
          <w:szCs w:val="28"/>
        </w:rPr>
      </w:pPr>
    </w:p>
    <w:p w14:paraId="1F7914A2" w14:textId="4DF11C2C" w:rsidR="00DC7622" w:rsidRDefault="00DC7622" w:rsidP="00A22BCC">
      <w:pPr>
        <w:autoSpaceDE w:val="0"/>
        <w:autoSpaceDN w:val="0"/>
        <w:adjustRightInd w:val="0"/>
        <w:jc w:val="right"/>
        <w:rPr>
          <w:sz w:val="28"/>
          <w:szCs w:val="28"/>
        </w:rPr>
      </w:pPr>
    </w:p>
    <w:p w14:paraId="35D2B188" w14:textId="77777777" w:rsidR="00D41394" w:rsidRDefault="00D41394" w:rsidP="00A22BCC">
      <w:pPr>
        <w:autoSpaceDE w:val="0"/>
        <w:autoSpaceDN w:val="0"/>
        <w:adjustRightInd w:val="0"/>
        <w:jc w:val="right"/>
        <w:rPr>
          <w:sz w:val="28"/>
          <w:szCs w:val="28"/>
        </w:rPr>
      </w:pPr>
    </w:p>
    <w:p w14:paraId="286712A9" w14:textId="77777777" w:rsidR="00D41394" w:rsidRPr="00D41394" w:rsidRDefault="00D41394" w:rsidP="00D41394">
      <w:pPr>
        <w:autoSpaceDE w:val="0"/>
        <w:autoSpaceDN w:val="0"/>
        <w:adjustRightInd w:val="0"/>
        <w:jc w:val="right"/>
        <w:rPr>
          <w:bCs/>
          <w:sz w:val="28"/>
          <w:szCs w:val="28"/>
        </w:rPr>
      </w:pPr>
      <w:r w:rsidRPr="00D41394">
        <w:rPr>
          <w:bCs/>
          <w:sz w:val="28"/>
          <w:szCs w:val="28"/>
        </w:rPr>
        <w:t>Приложение 5</w:t>
      </w:r>
    </w:p>
    <w:p w14:paraId="1543A6C1" w14:textId="77777777" w:rsidR="00D41394" w:rsidRPr="00D41394" w:rsidRDefault="00D41394" w:rsidP="00D41394">
      <w:pPr>
        <w:widowControl w:val="0"/>
        <w:tabs>
          <w:tab w:val="left" w:pos="567"/>
        </w:tabs>
        <w:ind w:left="3969" w:firstLine="567"/>
        <w:jc w:val="right"/>
        <w:rPr>
          <w:sz w:val="28"/>
          <w:szCs w:val="28"/>
        </w:rPr>
      </w:pPr>
      <w:r w:rsidRPr="00D41394">
        <w:rPr>
          <w:sz w:val="28"/>
          <w:szCs w:val="28"/>
        </w:rPr>
        <w:t>к Административному регламенту</w:t>
      </w:r>
    </w:p>
    <w:p w14:paraId="330D030E" w14:textId="77777777" w:rsidR="00D41394" w:rsidRPr="00D41394" w:rsidRDefault="00D41394" w:rsidP="00D41394">
      <w:pPr>
        <w:spacing w:after="480"/>
        <w:jc w:val="center"/>
        <w:rPr>
          <w:b/>
        </w:rPr>
      </w:pPr>
    </w:p>
    <w:p w14:paraId="2387B70A" w14:textId="4EAF383B" w:rsidR="00D41394" w:rsidRPr="00D41394" w:rsidRDefault="00D41394" w:rsidP="00D41394">
      <w:pPr>
        <w:spacing w:after="480"/>
        <w:jc w:val="center"/>
        <w:rPr>
          <w:b/>
        </w:rPr>
      </w:pPr>
      <w:r w:rsidRPr="00D41394">
        <w:rPr>
          <w:b/>
        </w:rPr>
        <w:t>ФОРМА</w:t>
      </w:r>
    </w:p>
    <w:p w14:paraId="2885C32A" w14:textId="77777777" w:rsidR="00D41394" w:rsidRPr="00D41394" w:rsidRDefault="00D41394" w:rsidP="00D41394">
      <w:pPr>
        <w:spacing w:after="720"/>
        <w:jc w:val="center"/>
        <w:rPr>
          <w:b/>
          <w:sz w:val="26"/>
          <w:szCs w:val="26"/>
        </w:rPr>
      </w:pPr>
      <w:r w:rsidRPr="00D41394">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41394">
        <w:rPr>
          <w:b/>
          <w:sz w:val="26"/>
          <w:szCs w:val="26"/>
        </w:rPr>
        <w:br/>
        <w:t>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D41394" w:rsidRPr="00D41394" w14:paraId="46D14A5E" w14:textId="77777777" w:rsidTr="00D41394">
        <w:trPr>
          <w:jc w:val="right"/>
        </w:trPr>
        <w:tc>
          <w:tcPr>
            <w:tcW w:w="198" w:type="dxa"/>
            <w:vAlign w:val="bottom"/>
            <w:hideMark/>
          </w:tcPr>
          <w:p w14:paraId="2E9CF581" w14:textId="77777777" w:rsidR="00D41394" w:rsidRPr="00D41394" w:rsidRDefault="00D41394">
            <w:pPr>
              <w:jc w:val="right"/>
            </w:pPr>
            <w:r w:rsidRPr="00D41394">
              <w:t>«</w:t>
            </w:r>
          </w:p>
        </w:tc>
        <w:tc>
          <w:tcPr>
            <w:tcW w:w="397" w:type="dxa"/>
            <w:tcBorders>
              <w:top w:val="nil"/>
              <w:left w:val="nil"/>
              <w:bottom w:val="single" w:sz="4" w:space="0" w:color="auto"/>
              <w:right w:val="nil"/>
            </w:tcBorders>
            <w:vAlign w:val="bottom"/>
          </w:tcPr>
          <w:p w14:paraId="56832822" w14:textId="77777777" w:rsidR="00D41394" w:rsidRPr="00D41394" w:rsidRDefault="00D41394">
            <w:pPr>
              <w:jc w:val="center"/>
            </w:pPr>
          </w:p>
        </w:tc>
        <w:tc>
          <w:tcPr>
            <w:tcW w:w="255" w:type="dxa"/>
            <w:vAlign w:val="bottom"/>
            <w:hideMark/>
          </w:tcPr>
          <w:p w14:paraId="00A78B21" w14:textId="77777777" w:rsidR="00D41394" w:rsidRPr="00D41394" w:rsidRDefault="00D41394">
            <w:r w:rsidRPr="00D41394">
              <w:t>»</w:t>
            </w:r>
          </w:p>
        </w:tc>
        <w:tc>
          <w:tcPr>
            <w:tcW w:w="1418" w:type="dxa"/>
            <w:tcBorders>
              <w:top w:val="nil"/>
              <w:left w:val="nil"/>
              <w:bottom w:val="single" w:sz="4" w:space="0" w:color="auto"/>
              <w:right w:val="nil"/>
            </w:tcBorders>
            <w:vAlign w:val="bottom"/>
          </w:tcPr>
          <w:p w14:paraId="36911E3F" w14:textId="77777777" w:rsidR="00D41394" w:rsidRPr="00D41394" w:rsidRDefault="00D41394">
            <w:pPr>
              <w:jc w:val="center"/>
            </w:pPr>
          </w:p>
        </w:tc>
        <w:tc>
          <w:tcPr>
            <w:tcW w:w="369" w:type="dxa"/>
            <w:vAlign w:val="bottom"/>
            <w:hideMark/>
          </w:tcPr>
          <w:p w14:paraId="784225A2" w14:textId="77777777" w:rsidR="00D41394" w:rsidRPr="00D41394" w:rsidRDefault="00D41394">
            <w:pPr>
              <w:jc w:val="right"/>
            </w:pPr>
            <w:r w:rsidRPr="00D41394">
              <w:t>20</w:t>
            </w:r>
          </w:p>
        </w:tc>
        <w:tc>
          <w:tcPr>
            <w:tcW w:w="369" w:type="dxa"/>
            <w:tcBorders>
              <w:top w:val="nil"/>
              <w:left w:val="nil"/>
              <w:bottom w:val="single" w:sz="4" w:space="0" w:color="auto"/>
              <w:right w:val="nil"/>
            </w:tcBorders>
            <w:vAlign w:val="bottom"/>
          </w:tcPr>
          <w:p w14:paraId="1CAABFD9" w14:textId="77777777" w:rsidR="00D41394" w:rsidRPr="00D41394" w:rsidRDefault="00D41394"/>
        </w:tc>
        <w:tc>
          <w:tcPr>
            <w:tcW w:w="312" w:type="dxa"/>
            <w:vAlign w:val="bottom"/>
            <w:hideMark/>
          </w:tcPr>
          <w:p w14:paraId="5D8EB562" w14:textId="77777777" w:rsidR="00D41394" w:rsidRPr="00D41394" w:rsidRDefault="00D41394">
            <w:pPr>
              <w:ind w:left="57"/>
            </w:pPr>
            <w:r w:rsidRPr="00D41394">
              <w:t>г.</w:t>
            </w:r>
          </w:p>
        </w:tc>
      </w:tr>
    </w:tbl>
    <w:p w14:paraId="661EC2DA" w14:textId="77777777" w:rsidR="00D41394" w:rsidRPr="00D41394" w:rsidRDefault="00D41394" w:rsidP="00D41394">
      <w:pPr>
        <w:spacing w:before="240"/>
      </w:pPr>
    </w:p>
    <w:p w14:paraId="452602B5" w14:textId="77777777" w:rsidR="00D41394" w:rsidRPr="00D41394" w:rsidRDefault="00D41394" w:rsidP="00D41394">
      <w:pPr>
        <w:pBdr>
          <w:top w:val="single" w:sz="4" w:space="1" w:color="auto"/>
        </w:pBdr>
        <w:rPr>
          <w:sz w:val="2"/>
          <w:szCs w:val="2"/>
        </w:rPr>
      </w:pPr>
    </w:p>
    <w:p w14:paraId="5E42A79A" w14:textId="77777777" w:rsidR="00D41394" w:rsidRPr="00D41394" w:rsidRDefault="00D41394" w:rsidP="00D41394"/>
    <w:p w14:paraId="3E24B495" w14:textId="77777777" w:rsidR="00D41394" w:rsidRPr="00D41394" w:rsidRDefault="00D41394" w:rsidP="00D41394">
      <w:pPr>
        <w:pBdr>
          <w:top w:val="single" w:sz="4" w:space="1" w:color="auto"/>
        </w:pBdr>
        <w:spacing w:after="240"/>
        <w:jc w:val="center"/>
      </w:pPr>
      <w:r w:rsidRPr="00D4139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13098B7" w14:textId="77777777" w:rsidR="00D41394" w:rsidRPr="00D41394" w:rsidRDefault="00D41394" w:rsidP="00D41394">
      <w:pPr>
        <w:spacing w:after="240"/>
        <w:jc w:val="center"/>
        <w:rPr>
          <w:b/>
        </w:rPr>
      </w:pPr>
      <w:r w:rsidRPr="00D41394">
        <w:rPr>
          <w:b/>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D41394" w:rsidRPr="00D41394" w14:paraId="1341F961"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605F5D20" w14:textId="77777777" w:rsidR="00D41394" w:rsidRPr="00D41394" w:rsidRDefault="00D41394">
            <w:pPr>
              <w:jc w:val="center"/>
            </w:pPr>
            <w:r w:rsidRPr="00D41394">
              <w:t>1.1</w:t>
            </w:r>
          </w:p>
        </w:tc>
        <w:tc>
          <w:tcPr>
            <w:tcW w:w="4423" w:type="dxa"/>
            <w:tcBorders>
              <w:top w:val="single" w:sz="4" w:space="0" w:color="000000"/>
              <w:left w:val="single" w:sz="4" w:space="0" w:color="000000"/>
              <w:bottom w:val="single" w:sz="4" w:space="0" w:color="000000"/>
              <w:right w:val="single" w:sz="4" w:space="0" w:color="000000"/>
            </w:tcBorders>
            <w:hideMark/>
          </w:tcPr>
          <w:p w14:paraId="45847AC1" w14:textId="77777777" w:rsidR="00D41394" w:rsidRPr="00D41394" w:rsidRDefault="00D41394">
            <w:pPr>
              <w:ind w:left="57" w:right="57"/>
              <w:jc w:val="both"/>
            </w:pPr>
            <w:r w:rsidRPr="00D41394">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066607B2" w14:textId="77777777" w:rsidR="00D41394" w:rsidRPr="00D41394" w:rsidRDefault="00D41394">
            <w:pPr>
              <w:ind w:left="57" w:right="57"/>
              <w:jc w:val="both"/>
            </w:pPr>
          </w:p>
        </w:tc>
      </w:tr>
      <w:tr w:rsidR="00D41394" w:rsidRPr="00D41394" w14:paraId="20A09B33"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6508BD2D" w14:textId="77777777" w:rsidR="00D41394" w:rsidRPr="00D41394" w:rsidRDefault="00D41394">
            <w:pPr>
              <w:jc w:val="center"/>
            </w:pPr>
            <w:r w:rsidRPr="00D41394">
              <w:t>1.1.1</w:t>
            </w:r>
          </w:p>
        </w:tc>
        <w:tc>
          <w:tcPr>
            <w:tcW w:w="4423" w:type="dxa"/>
            <w:tcBorders>
              <w:top w:val="single" w:sz="4" w:space="0" w:color="000000"/>
              <w:left w:val="single" w:sz="4" w:space="0" w:color="000000"/>
              <w:bottom w:val="single" w:sz="4" w:space="0" w:color="000000"/>
              <w:right w:val="single" w:sz="4" w:space="0" w:color="000000"/>
            </w:tcBorders>
            <w:hideMark/>
          </w:tcPr>
          <w:p w14:paraId="1B4E575E" w14:textId="77777777" w:rsidR="00D41394" w:rsidRPr="00D41394" w:rsidRDefault="00D41394">
            <w:pPr>
              <w:ind w:left="57" w:right="57"/>
              <w:jc w:val="both"/>
            </w:pPr>
            <w:r w:rsidRPr="00D41394">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277A79D5" w14:textId="77777777" w:rsidR="00D41394" w:rsidRPr="00D41394" w:rsidRDefault="00D41394">
            <w:pPr>
              <w:ind w:left="57" w:right="57"/>
              <w:jc w:val="both"/>
            </w:pPr>
          </w:p>
        </w:tc>
      </w:tr>
      <w:tr w:rsidR="00D41394" w:rsidRPr="00D41394" w14:paraId="595C93A7"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4C6EBD8E" w14:textId="77777777" w:rsidR="00D41394" w:rsidRPr="00D41394" w:rsidRDefault="00D41394">
            <w:pPr>
              <w:jc w:val="center"/>
            </w:pPr>
            <w:r w:rsidRPr="00D41394">
              <w:t>1.1.2</w:t>
            </w:r>
          </w:p>
        </w:tc>
        <w:tc>
          <w:tcPr>
            <w:tcW w:w="4423" w:type="dxa"/>
            <w:tcBorders>
              <w:top w:val="single" w:sz="4" w:space="0" w:color="000000"/>
              <w:left w:val="single" w:sz="4" w:space="0" w:color="000000"/>
              <w:bottom w:val="single" w:sz="4" w:space="0" w:color="000000"/>
              <w:right w:val="single" w:sz="4" w:space="0" w:color="000000"/>
            </w:tcBorders>
            <w:hideMark/>
          </w:tcPr>
          <w:p w14:paraId="4F6ADC1B" w14:textId="77777777" w:rsidR="00D41394" w:rsidRPr="00D41394" w:rsidRDefault="00D41394">
            <w:pPr>
              <w:ind w:left="57" w:right="57"/>
              <w:jc w:val="both"/>
            </w:pPr>
            <w:r w:rsidRPr="00D41394">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14:paraId="518AEABF" w14:textId="77777777" w:rsidR="00D41394" w:rsidRPr="00D41394" w:rsidRDefault="00D41394">
            <w:pPr>
              <w:ind w:left="57" w:right="57"/>
              <w:jc w:val="both"/>
            </w:pPr>
          </w:p>
        </w:tc>
      </w:tr>
      <w:tr w:rsidR="00D41394" w:rsidRPr="00D41394" w14:paraId="2F7B8158"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4F994795" w14:textId="77777777" w:rsidR="00D41394" w:rsidRPr="00D41394" w:rsidRDefault="00D41394">
            <w:pPr>
              <w:jc w:val="center"/>
            </w:pPr>
            <w:r w:rsidRPr="00D41394">
              <w:t>1.1.3</w:t>
            </w:r>
          </w:p>
        </w:tc>
        <w:tc>
          <w:tcPr>
            <w:tcW w:w="4423" w:type="dxa"/>
            <w:tcBorders>
              <w:top w:val="single" w:sz="4" w:space="0" w:color="000000"/>
              <w:left w:val="single" w:sz="4" w:space="0" w:color="000000"/>
              <w:bottom w:val="single" w:sz="4" w:space="0" w:color="000000"/>
              <w:right w:val="single" w:sz="4" w:space="0" w:color="000000"/>
            </w:tcBorders>
            <w:hideMark/>
          </w:tcPr>
          <w:p w14:paraId="465BF7C5" w14:textId="77777777" w:rsidR="00D41394" w:rsidRPr="00D41394" w:rsidRDefault="00D41394">
            <w:pPr>
              <w:ind w:left="57" w:right="57"/>
              <w:jc w:val="both"/>
            </w:pPr>
            <w:r w:rsidRPr="00D41394">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14:paraId="513D15D6" w14:textId="77777777" w:rsidR="00D41394" w:rsidRPr="00D41394" w:rsidRDefault="00D41394">
            <w:pPr>
              <w:ind w:left="57" w:right="57"/>
              <w:jc w:val="both"/>
            </w:pPr>
          </w:p>
        </w:tc>
      </w:tr>
      <w:tr w:rsidR="00D41394" w:rsidRPr="00D41394" w14:paraId="0CA3D5FF"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301DD533" w14:textId="77777777" w:rsidR="00D41394" w:rsidRPr="00D41394" w:rsidRDefault="00D41394">
            <w:pPr>
              <w:jc w:val="center"/>
            </w:pPr>
            <w:r w:rsidRPr="00D41394">
              <w:t>1.2</w:t>
            </w:r>
          </w:p>
        </w:tc>
        <w:tc>
          <w:tcPr>
            <w:tcW w:w="4423" w:type="dxa"/>
            <w:tcBorders>
              <w:top w:val="single" w:sz="4" w:space="0" w:color="000000"/>
              <w:left w:val="single" w:sz="4" w:space="0" w:color="000000"/>
              <w:bottom w:val="single" w:sz="4" w:space="0" w:color="000000"/>
              <w:right w:val="single" w:sz="4" w:space="0" w:color="000000"/>
            </w:tcBorders>
            <w:hideMark/>
          </w:tcPr>
          <w:p w14:paraId="0388E344" w14:textId="77777777" w:rsidR="00D41394" w:rsidRPr="00D41394" w:rsidRDefault="00D41394">
            <w:pPr>
              <w:ind w:left="57" w:right="57"/>
              <w:jc w:val="both"/>
            </w:pPr>
            <w:r w:rsidRPr="00D41394">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35836419" w14:textId="77777777" w:rsidR="00D41394" w:rsidRPr="00D41394" w:rsidRDefault="00D41394">
            <w:pPr>
              <w:ind w:left="57" w:right="57"/>
              <w:jc w:val="both"/>
            </w:pPr>
          </w:p>
        </w:tc>
      </w:tr>
      <w:tr w:rsidR="00D41394" w:rsidRPr="00D41394" w14:paraId="2DBA4075"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045552FC" w14:textId="77777777" w:rsidR="00D41394" w:rsidRPr="00D41394" w:rsidRDefault="00D41394">
            <w:pPr>
              <w:jc w:val="center"/>
            </w:pPr>
            <w:r w:rsidRPr="00D41394">
              <w:t>1.2.1</w:t>
            </w:r>
          </w:p>
        </w:tc>
        <w:tc>
          <w:tcPr>
            <w:tcW w:w="4423" w:type="dxa"/>
            <w:tcBorders>
              <w:top w:val="single" w:sz="4" w:space="0" w:color="000000"/>
              <w:left w:val="single" w:sz="4" w:space="0" w:color="000000"/>
              <w:bottom w:val="single" w:sz="4" w:space="0" w:color="000000"/>
              <w:right w:val="single" w:sz="4" w:space="0" w:color="000000"/>
            </w:tcBorders>
            <w:hideMark/>
          </w:tcPr>
          <w:p w14:paraId="585D3BA0" w14:textId="77777777" w:rsidR="00D41394" w:rsidRPr="00D41394" w:rsidRDefault="00D41394">
            <w:pPr>
              <w:ind w:left="57" w:right="57"/>
              <w:jc w:val="both"/>
            </w:pPr>
            <w:r w:rsidRPr="00D41394">
              <w:t>Наименование</w:t>
            </w:r>
          </w:p>
        </w:tc>
        <w:tc>
          <w:tcPr>
            <w:tcW w:w="4706" w:type="dxa"/>
            <w:tcBorders>
              <w:top w:val="single" w:sz="4" w:space="0" w:color="000000"/>
              <w:left w:val="single" w:sz="4" w:space="0" w:color="000000"/>
              <w:bottom w:val="single" w:sz="4" w:space="0" w:color="000000"/>
              <w:right w:val="single" w:sz="4" w:space="0" w:color="000000"/>
            </w:tcBorders>
          </w:tcPr>
          <w:p w14:paraId="0BC55E2B" w14:textId="77777777" w:rsidR="00D41394" w:rsidRPr="00D41394" w:rsidRDefault="00D41394">
            <w:pPr>
              <w:ind w:left="57" w:right="57"/>
              <w:jc w:val="both"/>
            </w:pPr>
          </w:p>
        </w:tc>
      </w:tr>
      <w:tr w:rsidR="00D41394" w:rsidRPr="00D41394" w14:paraId="040B36B7"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5D47A21E" w14:textId="77777777" w:rsidR="00D41394" w:rsidRPr="00D41394" w:rsidRDefault="00D41394">
            <w:pPr>
              <w:jc w:val="center"/>
            </w:pPr>
            <w:r w:rsidRPr="00D41394">
              <w:t>1.2.2</w:t>
            </w:r>
          </w:p>
        </w:tc>
        <w:tc>
          <w:tcPr>
            <w:tcW w:w="4423" w:type="dxa"/>
            <w:tcBorders>
              <w:top w:val="single" w:sz="4" w:space="0" w:color="000000"/>
              <w:left w:val="single" w:sz="4" w:space="0" w:color="000000"/>
              <w:bottom w:val="single" w:sz="4" w:space="0" w:color="000000"/>
              <w:right w:val="single" w:sz="4" w:space="0" w:color="000000"/>
            </w:tcBorders>
            <w:hideMark/>
          </w:tcPr>
          <w:p w14:paraId="20233C08" w14:textId="77777777" w:rsidR="00D41394" w:rsidRPr="00D41394" w:rsidRDefault="00D41394">
            <w:pPr>
              <w:ind w:left="57" w:right="57"/>
              <w:jc w:val="both"/>
            </w:pPr>
            <w:r w:rsidRPr="00D41394">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14:paraId="02C2BE4D" w14:textId="77777777" w:rsidR="00D41394" w:rsidRPr="00D41394" w:rsidRDefault="00D41394">
            <w:pPr>
              <w:ind w:left="57" w:right="57"/>
              <w:jc w:val="both"/>
            </w:pPr>
          </w:p>
        </w:tc>
      </w:tr>
      <w:tr w:rsidR="00D41394" w:rsidRPr="00D41394" w14:paraId="2F61BB1A"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3D3EBA70" w14:textId="77777777" w:rsidR="00D41394" w:rsidRPr="00D41394" w:rsidRDefault="00D41394">
            <w:pPr>
              <w:jc w:val="center"/>
            </w:pPr>
            <w:r w:rsidRPr="00D41394">
              <w:t>1.2.3</w:t>
            </w:r>
          </w:p>
        </w:tc>
        <w:tc>
          <w:tcPr>
            <w:tcW w:w="4423" w:type="dxa"/>
            <w:tcBorders>
              <w:top w:val="single" w:sz="4" w:space="0" w:color="000000"/>
              <w:left w:val="single" w:sz="4" w:space="0" w:color="000000"/>
              <w:bottom w:val="single" w:sz="4" w:space="0" w:color="000000"/>
              <w:right w:val="single" w:sz="4" w:space="0" w:color="000000"/>
            </w:tcBorders>
            <w:hideMark/>
          </w:tcPr>
          <w:p w14:paraId="2A832EC0" w14:textId="77777777" w:rsidR="00D41394" w:rsidRPr="00D41394" w:rsidRDefault="00D41394">
            <w:pPr>
              <w:ind w:left="57" w:right="57"/>
              <w:jc w:val="both"/>
            </w:pPr>
            <w:r w:rsidRPr="00D4139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05A53EAA" w14:textId="77777777" w:rsidR="00D41394" w:rsidRPr="00D41394" w:rsidRDefault="00D41394">
            <w:pPr>
              <w:ind w:left="57" w:right="57"/>
              <w:jc w:val="both"/>
            </w:pPr>
          </w:p>
        </w:tc>
      </w:tr>
      <w:tr w:rsidR="00D41394" w:rsidRPr="00D41394" w14:paraId="7BAD1C6C"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5353A8E3" w14:textId="77777777" w:rsidR="00D41394" w:rsidRPr="00D41394" w:rsidRDefault="00D41394">
            <w:pPr>
              <w:jc w:val="center"/>
            </w:pPr>
            <w:r w:rsidRPr="00D41394">
              <w:t>1.2.4</w:t>
            </w:r>
          </w:p>
        </w:tc>
        <w:tc>
          <w:tcPr>
            <w:tcW w:w="4423" w:type="dxa"/>
            <w:tcBorders>
              <w:top w:val="single" w:sz="4" w:space="0" w:color="000000"/>
              <w:left w:val="single" w:sz="4" w:space="0" w:color="000000"/>
              <w:bottom w:val="single" w:sz="4" w:space="0" w:color="000000"/>
              <w:right w:val="single" w:sz="4" w:space="0" w:color="000000"/>
            </w:tcBorders>
            <w:hideMark/>
          </w:tcPr>
          <w:p w14:paraId="4B830181" w14:textId="77777777" w:rsidR="00D41394" w:rsidRPr="00D41394" w:rsidRDefault="00D41394">
            <w:pPr>
              <w:ind w:left="57" w:right="57"/>
              <w:jc w:val="both"/>
            </w:pPr>
            <w:r w:rsidRPr="00D41394">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7BDD810F" w14:textId="77777777" w:rsidR="00D41394" w:rsidRPr="00D41394" w:rsidRDefault="00D41394">
            <w:pPr>
              <w:ind w:left="57" w:right="57"/>
              <w:jc w:val="both"/>
            </w:pPr>
          </w:p>
        </w:tc>
      </w:tr>
    </w:tbl>
    <w:p w14:paraId="3B2864BA" w14:textId="77777777" w:rsidR="00D41394" w:rsidRPr="00D41394" w:rsidRDefault="00D41394" w:rsidP="00D41394"/>
    <w:p w14:paraId="17AD1967" w14:textId="77777777" w:rsidR="00D41394" w:rsidRPr="00D41394" w:rsidRDefault="00D41394" w:rsidP="00D41394">
      <w:pPr>
        <w:pageBreakBefore/>
        <w:spacing w:after="240"/>
        <w:jc w:val="center"/>
        <w:rPr>
          <w:b/>
        </w:rPr>
      </w:pPr>
      <w:r w:rsidRPr="00D41394">
        <w:rPr>
          <w:b/>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D41394" w:rsidRPr="00D41394" w14:paraId="73281B75"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66B4321F" w14:textId="77777777" w:rsidR="00D41394" w:rsidRPr="00D41394" w:rsidRDefault="00D41394">
            <w:pPr>
              <w:jc w:val="center"/>
            </w:pPr>
            <w:r w:rsidRPr="00D41394">
              <w:t>2.1</w:t>
            </w:r>
          </w:p>
        </w:tc>
        <w:tc>
          <w:tcPr>
            <w:tcW w:w="4423" w:type="dxa"/>
            <w:tcBorders>
              <w:top w:val="single" w:sz="4" w:space="0" w:color="000000"/>
              <w:left w:val="single" w:sz="4" w:space="0" w:color="000000"/>
              <w:bottom w:val="single" w:sz="4" w:space="0" w:color="000000"/>
              <w:right w:val="single" w:sz="4" w:space="0" w:color="000000"/>
            </w:tcBorders>
            <w:hideMark/>
          </w:tcPr>
          <w:p w14:paraId="29F3C7D3" w14:textId="77777777" w:rsidR="00D41394" w:rsidRPr="00D41394" w:rsidRDefault="00D41394">
            <w:pPr>
              <w:ind w:left="57" w:right="57"/>
            </w:pPr>
            <w:r w:rsidRPr="00D41394">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0845A719" w14:textId="77777777" w:rsidR="00D41394" w:rsidRPr="00D41394" w:rsidRDefault="00D41394">
            <w:pPr>
              <w:ind w:left="57" w:right="57"/>
            </w:pPr>
          </w:p>
        </w:tc>
      </w:tr>
      <w:tr w:rsidR="00D41394" w:rsidRPr="00D41394" w14:paraId="4C4E3EE5" w14:textId="77777777" w:rsidTr="00D41394">
        <w:tc>
          <w:tcPr>
            <w:tcW w:w="850" w:type="dxa"/>
            <w:tcBorders>
              <w:top w:val="single" w:sz="4" w:space="0" w:color="000000"/>
              <w:left w:val="single" w:sz="4" w:space="0" w:color="000000"/>
              <w:bottom w:val="single" w:sz="4" w:space="0" w:color="000000"/>
              <w:right w:val="single" w:sz="4" w:space="0" w:color="000000"/>
            </w:tcBorders>
            <w:hideMark/>
          </w:tcPr>
          <w:p w14:paraId="64B24C3E" w14:textId="77777777" w:rsidR="00D41394" w:rsidRPr="00D41394" w:rsidRDefault="00D41394">
            <w:pPr>
              <w:jc w:val="center"/>
            </w:pPr>
            <w:r w:rsidRPr="00D41394">
              <w:t>2.2</w:t>
            </w:r>
          </w:p>
        </w:tc>
        <w:tc>
          <w:tcPr>
            <w:tcW w:w="4423" w:type="dxa"/>
            <w:tcBorders>
              <w:top w:val="single" w:sz="4" w:space="0" w:color="000000"/>
              <w:left w:val="single" w:sz="4" w:space="0" w:color="000000"/>
              <w:bottom w:val="single" w:sz="4" w:space="0" w:color="000000"/>
              <w:right w:val="single" w:sz="4" w:space="0" w:color="000000"/>
            </w:tcBorders>
            <w:hideMark/>
          </w:tcPr>
          <w:p w14:paraId="2723C05D" w14:textId="77777777" w:rsidR="00D41394" w:rsidRPr="00D41394" w:rsidRDefault="00D41394">
            <w:pPr>
              <w:ind w:left="57" w:right="57"/>
            </w:pPr>
            <w:r w:rsidRPr="00D41394">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21978176" w14:textId="77777777" w:rsidR="00D41394" w:rsidRPr="00D41394" w:rsidRDefault="00D41394">
            <w:pPr>
              <w:ind w:left="57" w:right="57"/>
            </w:pPr>
          </w:p>
        </w:tc>
      </w:tr>
    </w:tbl>
    <w:p w14:paraId="70CFA56A" w14:textId="77777777" w:rsidR="00D41394" w:rsidRPr="00D41394" w:rsidRDefault="00D41394" w:rsidP="00D41394">
      <w:pPr>
        <w:spacing w:before="240" w:after="240"/>
        <w:jc w:val="center"/>
        <w:rPr>
          <w:b/>
        </w:rPr>
      </w:pPr>
      <w:r w:rsidRPr="00D41394">
        <w:rPr>
          <w:b/>
        </w:rPr>
        <w:t xml:space="preserve">3. Сведения об изменении параметров планируемого строительства </w:t>
      </w:r>
      <w:r w:rsidRPr="00D41394">
        <w:rPr>
          <w:b/>
        </w:rPr>
        <w:br/>
        <w:t xml:space="preserve">или реконструкции объекта индивидуального жилищного строительства </w:t>
      </w:r>
      <w:r w:rsidRPr="00D41394">
        <w:rPr>
          <w:b/>
        </w:rPr>
        <w:br/>
        <w:t>или садового дома</w:t>
      </w:r>
    </w:p>
    <w:tbl>
      <w:tblPr>
        <w:tblStyle w:val="a6"/>
        <w:tblW w:w="0"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41394" w:rsidRPr="00D41394" w14:paraId="5C76871D" w14:textId="77777777" w:rsidTr="00D41394">
        <w:tc>
          <w:tcPr>
            <w:tcW w:w="567" w:type="dxa"/>
            <w:vMerge w:val="restart"/>
            <w:tcBorders>
              <w:top w:val="single" w:sz="4" w:space="0" w:color="auto"/>
              <w:left w:val="single" w:sz="4" w:space="0" w:color="auto"/>
              <w:bottom w:val="single" w:sz="4" w:space="0" w:color="auto"/>
              <w:right w:val="single" w:sz="4" w:space="0" w:color="auto"/>
            </w:tcBorders>
            <w:hideMark/>
          </w:tcPr>
          <w:p w14:paraId="6909C59F" w14:textId="77777777" w:rsidR="00D41394" w:rsidRPr="00D41394" w:rsidRDefault="00D41394">
            <w:pPr>
              <w:jc w:val="center"/>
            </w:pPr>
            <w:r w:rsidRPr="00D41394">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14:paraId="36EF572E" w14:textId="77777777" w:rsidR="00D41394" w:rsidRPr="00D41394" w:rsidRDefault="00D41394">
            <w:pPr>
              <w:jc w:val="center"/>
            </w:pPr>
            <w:r w:rsidRPr="00D4139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14:paraId="16F04133" w14:textId="77777777" w:rsidR="00D41394" w:rsidRPr="00D41394" w:rsidRDefault="00D41394">
            <w:pPr>
              <w:jc w:val="center"/>
            </w:pPr>
            <w:r w:rsidRPr="00D4139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Borders>
              <w:top w:val="single" w:sz="4" w:space="0" w:color="auto"/>
              <w:left w:val="single" w:sz="4" w:space="0" w:color="auto"/>
              <w:bottom w:val="single" w:sz="4" w:space="0" w:color="auto"/>
              <w:right w:val="single" w:sz="4" w:space="0" w:color="auto"/>
            </w:tcBorders>
            <w:hideMark/>
          </w:tcPr>
          <w:p w14:paraId="1A0211EE" w14:textId="77777777" w:rsidR="00D41394" w:rsidRPr="00D41394" w:rsidRDefault="00D41394">
            <w:pPr>
              <w:jc w:val="center"/>
            </w:pPr>
            <w:r w:rsidRPr="00D4139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41394" w:rsidRPr="00D41394" w14:paraId="786A3029" w14:textId="77777777" w:rsidTr="00D41394">
        <w:tc>
          <w:tcPr>
            <w:tcW w:w="567" w:type="dxa"/>
            <w:vMerge/>
            <w:tcBorders>
              <w:top w:val="single" w:sz="4" w:space="0" w:color="auto"/>
              <w:left w:val="single" w:sz="4" w:space="0" w:color="auto"/>
              <w:bottom w:val="single" w:sz="4" w:space="0" w:color="auto"/>
              <w:right w:val="single" w:sz="4" w:space="0" w:color="auto"/>
            </w:tcBorders>
            <w:vAlign w:val="center"/>
            <w:hideMark/>
          </w:tcPr>
          <w:p w14:paraId="4A2A5174" w14:textId="77777777" w:rsidR="00D41394" w:rsidRPr="00D41394" w:rsidRDefault="00D41394"/>
        </w:tc>
        <w:tc>
          <w:tcPr>
            <w:tcW w:w="2892" w:type="dxa"/>
            <w:vMerge/>
            <w:tcBorders>
              <w:top w:val="single" w:sz="4" w:space="0" w:color="auto"/>
              <w:left w:val="single" w:sz="4" w:space="0" w:color="auto"/>
              <w:bottom w:val="single" w:sz="4" w:space="0" w:color="auto"/>
              <w:right w:val="single" w:sz="4" w:space="0" w:color="auto"/>
            </w:tcBorders>
            <w:vAlign w:val="center"/>
            <w:hideMark/>
          </w:tcPr>
          <w:p w14:paraId="5483BAE3" w14:textId="77777777" w:rsidR="00D41394" w:rsidRPr="00D41394" w:rsidRDefault="00D41394"/>
        </w:tc>
        <w:tc>
          <w:tcPr>
            <w:tcW w:w="170" w:type="dxa"/>
            <w:tcBorders>
              <w:top w:val="nil"/>
              <w:left w:val="single" w:sz="4" w:space="0" w:color="auto"/>
              <w:bottom w:val="nil"/>
              <w:right w:val="nil"/>
            </w:tcBorders>
            <w:vAlign w:val="bottom"/>
          </w:tcPr>
          <w:p w14:paraId="5CA577F2" w14:textId="77777777" w:rsidR="00D41394" w:rsidRPr="00D41394" w:rsidRDefault="00D41394">
            <w:pPr>
              <w:jc w:val="center"/>
            </w:pPr>
          </w:p>
        </w:tc>
        <w:tc>
          <w:tcPr>
            <w:tcW w:w="3062" w:type="dxa"/>
            <w:tcBorders>
              <w:top w:val="nil"/>
              <w:left w:val="nil"/>
              <w:bottom w:val="single" w:sz="4" w:space="0" w:color="auto"/>
              <w:right w:val="nil"/>
            </w:tcBorders>
            <w:vAlign w:val="bottom"/>
          </w:tcPr>
          <w:p w14:paraId="52F764D1" w14:textId="77777777" w:rsidR="00D41394" w:rsidRPr="00D41394" w:rsidRDefault="00D41394">
            <w:pPr>
              <w:jc w:val="center"/>
            </w:pPr>
          </w:p>
        </w:tc>
        <w:tc>
          <w:tcPr>
            <w:tcW w:w="182" w:type="dxa"/>
            <w:tcBorders>
              <w:top w:val="nil"/>
              <w:left w:val="nil"/>
              <w:bottom w:val="nil"/>
              <w:right w:val="single" w:sz="4" w:space="0" w:color="auto"/>
            </w:tcBorders>
            <w:vAlign w:val="bottom"/>
          </w:tcPr>
          <w:p w14:paraId="77E380F6" w14:textId="77777777" w:rsidR="00D41394" w:rsidRPr="00D41394" w:rsidRDefault="00D41394">
            <w:pPr>
              <w:jc w:val="cente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6DD751CE" w14:textId="77777777" w:rsidR="00D41394" w:rsidRPr="00D41394" w:rsidRDefault="00D41394"/>
        </w:tc>
      </w:tr>
      <w:tr w:rsidR="00D41394" w:rsidRPr="00D41394" w14:paraId="5B489422" w14:textId="77777777" w:rsidTr="00D41394">
        <w:tc>
          <w:tcPr>
            <w:tcW w:w="567" w:type="dxa"/>
            <w:vMerge/>
            <w:tcBorders>
              <w:top w:val="single" w:sz="4" w:space="0" w:color="auto"/>
              <w:left w:val="single" w:sz="4" w:space="0" w:color="auto"/>
              <w:bottom w:val="single" w:sz="4" w:space="0" w:color="auto"/>
              <w:right w:val="single" w:sz="4" w:space="0" w:color="auto"/>
            </w:tcBorders>
            <w:vAlign w:val="center"/>
            <w:hideMark/>
          </w:tcPr>
          <w:p w14:paraId="1CC69D7E" w14:textId="77777777" w:rsidR="00D41394" w:rsidRPr="00D41394" w:rsidRDefault="00D41394"/>
        </w:tc>
        <w:tc>
          <w:tcPr>
            <w:tcW w:w="2892" w:type="dxa"/>
            <w:vMerge/>
            <w:tcBorders>
              <w:top w:val="single" w:sz="4" w:space="0" w:color="auto"/>
              <w:left w:val="single" w:sz="4" w:space="0" w:color="auto"/>
              <w:bottom w:val="single" w:sz="4" w:space="0" w:color="auto"/>
              <w:right w:val="single" w:sz="4" w:space="0" w:color="auto"/>
            </w:tcBorders>
            <w:vAlign w:val="center"/>
            <w:hideMark/>
          </w:tcPr>
          <w:p w14:paraId="0A94A359" w14:textId="77777777" w:rsidR="00D41394" w:rsidRPr="00D41394" w:rsidRDefault="00D41394"/>
        </w:tc>
        <w:tc>
          <w:tcPr>
            <w:tcW w:w="170" w:type="dxa"/>
            <w:tcBorders>
              <w:top w:val="nil"/>
              <w:left w:val="single" w:sz="4" w:space="0" w:color="auto"/>
              <w:bottom w:val="single" w:sz="4" w:space="0" w:color="auto"/>
              <w:right w:val="nil"/>
            </w:tcBorders>
          </w:tcPr>
          <w:p w14:paraId="034B4622" w14:textId="77777777" w:rsidR="00D41394" w:rsidRPr="00D41394" w:rsidRDefault="00D41394">
            <w:pPr>
              <w:jc w:val="center"/>
            </w:pPr>
          </w:p>
        </w:tc>
        <w:tc>
          <w:tcPr>
            <w:tcW w:w="3062" w:type="dxa"/>
            <w:tcBorders>
              <w:top w:val="single" w:sz="4" w:space="0" w:color="auto"/>
              <w:left w:val="nil"/>
              <w:bottom w:val="single" w:sz="4" w:space="0" w:color="auto"/>
              <w:right w:val="nil"/>
            </w:tcBorders>
            <w:hideMark/>
          </w:tcPr>
          <w:p w14:paraId="79CE2DB0" w14:textId="77777777" w:rsidR="00D41394" w:rsidRPr="00D41394" w:rsidRDefault="00D41394">
            <w:pPr>
              <w:jc w:val="center"/>
            </w:pPr>
            <w:r w:rsidRPr="00D41394">
              <w:t>(дата направления уведомления)</w:t>
            </w:r>
          </w:p>
        </w:tc>
        <w:tc>
          <w:tcPr>
            <w:tcW w:w="182" w:type="dxa"/>
            <w:tcBorders>
              <w:top w:val="nil"/>
              <w:left w:val="nil"/>
              <w:bottom w:val="single" w:sz="4" w:space="0" w:color="auto"/>
              <w:right w:val="single" w:sz="4" w:space="0" w:color="auto"/>
            </w:tcBorders>
          </w:tcPr>
          <w:p w14:paraId="75BBA0A3" w14:textId="77777777" w:rsidR="00D41394" w:rsidRPr="00D41394" w:rsidRDefault="00D41394">
            <w:pPr>
              <w:jc w:val="cente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3A0E8D1E" w14:textId="77777777" w:rsidR="00D41394" w:rsidRPr="00D41394" w:rsidRDefault="00D41394"/>
        </w:tc>
      </w:tr>
      <w:tr w:rsidR="00D41394" w:rsidRPr="00D41394" w14:paraId="42D009FC" w14:textId="77777777" w:rsidTr="00D41394">
        <w:tc>
          <w:tcPr>
            <w:tcW w:w="567" w:type="dxa"/>
            <w:tcBorders>
              <w:top w:val="single" w:sz="4" w:space="0" w:color="auto"/>
              <w:left w:val="single" w:sz="4" w:space="0" w:color="auto"/>
              <w:bottom w:val="single" w:sz="4" w:space="0" w:color="auto"/>
              <w:right w:val="single" w:sz="4" w:space="0" w:color="auto"/>
            </w:tcBorders>
            <w:hideMark/>
          </w:tcPr>
          <w:p w14:paraId="0A67CD32" w14:textId="77777777" w:rsidR="00D41394" w:rsidRPr="00D41394" w:rsidRDefault="00D41394">
            <w:pPr>
              <w:jc w:val="center"/>
            </w:pPr>
            <w:r w:rsidRPr="00D41394">
              <w:t>3.1</w:t>
            </w:r>
          </w:p>
        </w:tc>
        <w:tc>
          <w:tcPr>
            <w:tcW w:w="2892" w:type="dxa"/>
            <w:tcBorders>
              <w:top w:val="single" w:sz="4" w:space="0" w:color="auto"/>
              <w:left w:val="single" w:sz="4" w:space="0" w:color="auto"/>
              <w:bottom w:val="single" w:sz="4" w:space="0" w:color="auto"/>
              <w:right w:val="single" w:sz="4" w:space="0" w:color="auto"/>
            </w:tcBorders>
            <w:hideMark/>
          </w:tcPr>
          <w:p w14:paraId="4B37BFC5" w14:textId="77777777" w:rsidR="00D41394" w:rsidRPr="00D41394" w:rsidRDefault="00D41394">
            <w:pPr>
              <w:ind w:left="57" w:right="57"/>
            </w:pPr>
            <w:r w:rsidRPr="00D41394">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14:paraId="34C4C2C8" w14:textId="77777777" w:rsidR="00D41394" w:rsidRPr="00D41394" w:rsidRDefault="00D41394">
            <w:pPr>
              <w:jc w:val="center"/>
            </w:pPr>
          </w:p>
        </w:tc>
        <w:tc>
          <w:tcPr>
            <w:tcW w:w="3078" w:type="dxa"/>
            <w:tcBorders>
              <w:top w:val="single" w:sz="4" w:space="0" w:color="auto"/>
              <w:left w:val="single" w:sz="4" w:space="0" w:color="auto"/>
              <w:bottom w:val="single" w:sz="4" w:space="0" w:color="auto"/>
              <w:right w:val="single" w:sz="4" w:space="0" w:color="auto"/>
            </w:tcBorders>
          </w:tcPr>
          <w:p w14:paraId="7B7140CE" w14:textId="77777777" w:rsidR="00D41394" w:rsidRPr="00D41394" w:rsidRDefault="00D41394">
            <w:pPr>
              <w:jc w:val="center"/>
            </w:pPr>
          </w:p>
        </w:tc>
      </w:tr>
      <w:tr w:rsidR="00D41394" w:rsidRPr="00D41394" w14:paraId="46A2474A" w14:textId="77777777" w:rsidTr="00D41394">
        <w:tc>
          <w:tcPr>
            <w:tcW w:w="567" w:type="dxa"/>
            <w:tcBorders>
              <w:top w:val="single" w:sz="4" w:space="0" w:color="auto"/>
              <w:left w:val="single" w:sz="4" w:space="0" w:color="auto"/>
              <w:bottom w:val="single" w:sz="4" w:space="0" w:color="auto"/>
              <w:right w:val="single" w:sz="4" w:space="0" w:color="auto"/>
            </w:tcBorders>
            <w:hideMark/>
          </w:tcPr>
          <w:p w14:paraId="421BD8CC" w14:textId="77777777" w:rsidR="00D41394" w:rsidRPr="00D41394" w:rsidRDefault="00D41394">
            <w:pPr>
              <w:jc w:val="center"/>
            </w:pPr>
            <w:r w:rsidRPr="00D41394">
              <w:t>3.2</w:t>
            </w:r>
          </w:p>
        </w:tc>
        <w:tc>
          <w:tcPr>
            <w:tcW w:w="2892" w:type="dxa"/>
            <w:tcBorders>
              <w:top w:val="single" w:sz="4" w:space="0" w:color="auto"/>
              <w:left w:val="single" w:sz="4" w:space="0" w:color="auto"/>
              <w:bottom w:val="single" w:sz="4" w:space="0" w:color="auto"/>
              <w:right w:val="single" w:sz="4" w:space="0" w:color="auto"/>
            </w:tcBorders>
            <w:hideMark/>
          </w:tcPr>
          <w:p w14:paraId="4158D231" w14:textId="77777777" w:rsidR="00D41394" w:rsidRPr="00D41394" w:rsidRDefault="00D41394">
            <w:pPr>
              <w:ind w:left="57" w:right="57"/>
            </w:pPr>
            <w:r w:rsidRPr="00D41394">
              <w:t>Высота</w:t>
            </w:r>
          </w:p>
        </w:tc>
        <w:tc>
          <w:tcPr>
            <w:tcW w:w="3414" w:type="dxa"/>
            <w:gridSpan w:val="3"/>
            <w:tcBorders>
              <w:top w:val="single" w:sz="4" w:space="0" w:color="auto"/>
              <w:left w:val="single" w:sz="4" w:space="0" w:color="auto"/>
              <w:bottom w:val="single" w:sz="4" w:space="0" w:color="auto"/>
              <w:right w:val="single" w:sz="4" w:space="0" w:color="auto"/>
            </w:tcBorders>
          </w:tcPr>
          <w:p w14:paraId="0784719A" w14:textId="77777777" w:rsidR="00D41394" w:rsidRPr="00D41394" w:rsidRDefault="00D41394">
            <w:pPr>
              <w:jc w:val="center"/>
            </w:pPr>
          </w:p>
        </w:tc>
        <w:tc>
          <w:tcPr>
            <w:tcW w:w="3078" w:type="dxa"/>
            <w:tcBorders>
              <w:top w:val="single" w:sz="4" w:space="0" w:color="auto"/>
              <w:left w:val="single" w:sz="4" w:space="0" w:color="auto"/>
              <w:bottom w:val="single" w:sz="4" w:space="0" w:color="auto"/>
              <w:right w:val="single" w:sz="4" w:space="0" w:color="auto"/>
            </w:tcBorders>
          </w:tcPr>
          <w:p w14:paraId="7F06E593" w14:textId="77777777" w:rsidR="00D41394" w:rsidRPr="00D41394" w:rsidRDefault="00D41394">
            <w:pPr>
              <w:jc w:val="center"/>
            </w:pPr>
          </w:p>
        </w:tc>
      </w:tr>
      <w:tr w:rsidR="00D41394" w:rsidRPr="00D41394" w14:paraId="2C624189" w14:textId="77777777" w:rsidTr="00D41394">
        <w:tc>
          <w:tcPr>
            <w:tcW w:w="567" w:type="dxa"/>
            <w:tcBorders>
              <w:top w:val="single" w:sz="4" w:space="0" w:color="auto"/>
              <w:left w:val="single" w:sz="4" w:space="0" w:color="auto"/>
              <w:bottom w:val="single" w:sz="4" w:space="0" w:color="auto"/>
              <w:right w:val="single" w:sz="4" w:space="0" w:color="auto"/>
            </w:tcBorders>
            <w:hideMark/>
          </w:tcPr>
          <w:p w14:paraId="5A95CAB5" w14:textId="77777777" w:rsidR="00D41394" w:rsidRPr="00D41394" w:rsidRDefault="00D41394">
            <w:pPr>
              <w:jc w:val="center"/>
            </w:pPr>
            <w:r w:rsidRPr="00D41394">
              <w:t>3.3</w:t>
            </w:r>
          </w:p>
        </w:tc>
        <w:tc>
          <w:tcPr>
            <w:tcW w:w="2892" w:type="dxa"/>
            <w:tcBorders>
              <w:top w:val="single" w:sz="4" w:space="0" w:color="auto"/>
              <w:left w:val="single" w:sz="4" w:space="0" w:color="auto"/>
              <w:bottom w:val="single" w:sz="4" w:space="0" w:color="auto"/>
              <w:right w:val="single" w:sz="4" w:space="0" w:color="auto"/>
            </w:tcBorders>
            <w:hideMark/>
          </w:tcPr>
          <w:p w14:paraId="3F8E6004" w14:textId="77777777" w:rsidR="00D41394" w:rsidRPr="00D41394" w:rsidRDefault="00D41394">
            <w:pPr>
              <w:ind w:left="57" w:right="57"/>
            </w:pPr>
            <w:r w:rsidRPr="00D41394">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14:paraId="54064042" w14:textId="77777777" w:rsidR="00D41394" w:rsidRPr="00D41394" w:rsidRDefault="00D41394">
            <w:pPr>
              <w:jc w:val="center"/>
            </w:pPr>
          </w:p>
        </w:tc>
        <w:tc>
          <w:tcPr>
            <w:tcW w:w="3078" w:type="dxa"/>
            <w:tcBorders>
              <w:top w:val="single" w:sz="4" w:space="0" w:color="auto"/>
              <w:left w:val="single" w:sz="4" w:space="0" w:color="auto"/>
              <w:bottom w:val="single" w:sz="4" w:space="0" w:color="auto"/>
              <w:right w:val="single" w:sz="4" w:space="0" w:color="auto"/>
            </w:tcBorders>
          </w:tcPr>
          <w:p w14:paraId="0EDC16C5" w14:textId="77777777" w:rsidR="00D41394" w:rsidRPr="00D41394" w:rsidRDefault="00D41394">
            <w:pPr>
              <w:jc w:val="center"/>
            </w:pPr>
          </w:p>
        </w:tc>
      </w:tr>
      <w:tr w:rsidR="00D41394" w:rsidRPr="00D41394" w14:paraId="611B9517" w14:textId="77777777" w:rsidTr="00D41394">
        <w:tc>
          <w:tcPr>
            <w:tcW w:w="567" w:type="dxa"/>
            <w:tcBorders>
              <w:top w:val="single" w:sz="4" w:space="0" w:color="auto"/>
              <w:left w:val="single" w:sz="4" w:space="0" w:color="auto"/>
              <w:bottom w:val="single" w:sz="4" w:space="0" w:color="auto"/>
              <w:right w:val="single" w:sz="4" w:space="0" w:color="auto"/>
            </w:tcBorders>
            <w:hideMark/>
          </w:tcPr>
          <w:p w14:paraId="5078E090" w14:textId="77777777" w:rsidR="00D41394" w:rsidRPr="00D41394" w:rsidRDefault="00D41394">
            <w:pPr>
              <w:jc w:val="center"/>
            </w:pPr>
            <w:r w:rsidRPr="00D41394">
              <w:t>3.4</w:t>
            </w:r>
          </w:p>
        </w:tc>
        <w:tc>
          <w:tcPr>
            <w:tcW w:w="2892" w:type="dxa"/>
            <w:tcBorders>
              <w:top w:val="single" w:sz="4" w:space="0" w:color="auto"/>
              <w:left w:val="single" w:sz="4" w:space="0" w:color="auto"/>
              <w:bottom w:val="single" w:sz="4" w:space="0" w:color="auto"/>
              <w:right w:val="single" w:sz="4" w:space="0" w:color="auto"/>
            </w:tcBorders>
            <w:hideMark/>
          </w:tcPr>
          <w:p w14:paraId="484BCC34" w14:textId="77777777" w:rsidR="00D41394" w:rsidRPr="00D41394" w:rsidRDefault="00D41394">
            <w:pPr>
              <w:ind w:left="57" w:right="57"/>
            </w:pPr>
            <w:r w:rsidRPr="00D41394">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14:paraId="1EE5C334" w14:textId="77777777" w:rsidR="00D41394" w:rsidRPr="00D41394" w:rsidRDefault="00D41394">
            <w:pPr>
              <w:jc w:val="center"/>
            </w:pPr>
          </w:p>
        </w:tc>
        <w:tc>
          <w:tcPr>
            <w:tcW w:w="3078" w:type="dxa"/>
            <w:tcBorders>
              <w:top w:val="single" w:sz="4" w:space="0" w:color="auto"/>
              <w:left w:val="single" w:sz="4" w:space="0" w:color="auto"/>
              <w:bottom w:val="single" w:sz="4" w:space="0" w:color="auto"/>
              <w:right w:val="single" w:sz="4" w:space="0" w:color="auto"/>
            </w:tcBorders>
          </w:tcPr>
          <w:p w14:paraId="6F7E7356" w14:textId="77777777" w:rsidR="00D41394" w:rsidRPr="00D41394" w:rsidRDefault="00D41394">
            <w:pPr>
              <w:jc w:val="center"/>
            </w:pPr>
          </w:p>
        </w:tc>
      </w:tr>
    </w:tbl>
    <w:p w14:paraId="7A336E17" w14:textId="77777777" w:rsidR="00D41394" w:rsidRPr="00D41394" w:rsidRDefault="00D41394" w:rsidP="00D41394"/>
    <w:p w14:paraId="22136749" w14:textId="77777777" w:rsidR="00D41394" w:rsidRPr="00D41394" w:rsidRDefault="00D41394" w:rsidP="00D41394">
      <w:pPr>
        <w:spacing w:before="240" w:after="240"/>
        <w:jc w:val="center"/>
        <w:rPr>
          <w:b/>
        </w:rPr>
      </w:pPr>
      <w:r w:rsidRPr="00D41394">
        <w:rPr>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5D6E29F8" w14:textId="77777777" w:rsidR="00D41394" w:rsidRPr="00D41394" w:rsidRDefault="00D41394" w:rsidP="00D41394">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41394" w:rsidRPr="00D41394" w14:paraId="30967EBB" w14:textId="77777777" w:rsidTr="00D41394">
        <w:tc>
          <w:tcPr>
            <w:tcW w:w="9071" w:type="dxa"/>
            <w:tcBorders>
              <w:top w:val="single" w:sz="4" w:space="0" w:color="auto"/>
              <w:left w:val="single" w:sz="4" w:space="0" w:color="auto"/>
              <w:bottom w:val="nil"/>
              <w:right w:val="single" w:sz="4" w:space="0" w:color="auto"/>
            </w:tcBorders>
          </w:tcPr>
          <w:p w14:paraId="664CEFC0" w14:textId="77777777" w:rsidR="00D41394" w:rsidRPr="00D41394" w:rsidRDefault="00D41394">
            <w:pPr>
              <w:autoSpaceDE w:val="0"/>
              <w:autoSpaceDN w:val="0"/>
              <w:adjustRightInd w:val="0"/>
              <w:rPr>
                <w:sz w:val="28"/>
                <w:szCs w:val="28"/>
              </w:rPr>
            </w:pPr>
          </w:p>
        </w:tc>
      </w:tr>
      <w:tr w:rsidR="00D41394" w:rsidRPr="00D41394" w14:paraId="48C602B8" w14:textId="77777777" w:rsidTr="00D41394">
        <w:tc>
          <w:tcPr>
            <w:tcW w:w="9071" w:type="dxa"/>
            <w:tcBorders>
              <w:top w:val="nil"/>
              <w:left w:val="single" w:sz="4" w:space="0" w:color="auto"/>
              <w:bottom w:val="nil"/>
              <w:right w:val="single" w:sz="4" w:space="0" w:color="auto"/>
            </w:tcBorders>
          </w:tcPr>
          <w:p w14:paraId="18888794" w14:textId="77777777" w:rsidR="00D41394" w:rsidRPr="00D41394" w:rsidRDefault="00D41394">
            <w:pPr>
              <w:autoSpaceDE w:val="0"/>
              <w:autoSpaceDN w:val="0"/>
              <w:adjustRightInd w:val="0"/>
              <w:rPr>
                <w:sz w:val="28"/>
                <w:szCs w:val="28"/>
              </w:rPr>
            </w:pPr>
          </w:p>
        </w:tc>
      </w:tr>
      <w:tr w:rsidR="00D41394" w:rsidRPr="00D41394" w14:paraId="4B6AE6C1" w14:textId="77777777" w:rsidTr="00D41394">
        <w:tc>
          <w:tcPr>
            <w:tcW w:w="9071" w:type="dxa"/>
            <w:tcBorders>
              <w:top w:val="nil"/>
              <w:left w:val="single" w:sz="4" w:space="0" w:color="auto"/>
              <w:bottom w:val="nil"/>
              <w:right w:val="single" w:sz="4" w:space="0" w:color="auto"/>
            </w:tcBorders>
          </w:tcPr>
          <w:p w14:paraId="6F633165" w14:textId="77777777" w:rsidR="00D41394" w:rsidRPr="00D41394" w:rsidRDefault="00D41394">
            <w:pPr>
              <w:autoSpaceDE w:val="0"/>
              <w:autoSpaceDN w:val="0"/>
              <w:adjustRightInd w:val="0"/>
              <w:rPr>
                <w:sz w:val="28"/>
                <w:szCs w:val="28"/>
              </w:rPr>
            </w:pPr>
          </w:p>
        </w:tc>
      </w:tr>
      <w:tr w:rsidR="00D41394" w:rsidRPr="00D41394" w14:paraId="673661E2" w14:textId="77777777" w:rsidTr="00D41394">
        <w:tc>
          <w:tcPr>
            <w:tcW w:w="9071" w:type="dxa"/>
            <w:tcBorders>
              <w:top w:val="nil"/>
              <w:left w:val="single" w:sz="4" w:space="0" w:color="auto"/>
              <w:bottom w:val="nil"/>
              <w:right w:val="single" w:sz="4" w:space="0" w:color="auto"/>
            </w:tcBorders>
          </w:tcPr>
          <w:p w14:paraId="5F2345B7" w14:textId="77777777" w:rsidR="00D41394" w:rsidRPr="00D41394" w:rsidRDefault="00D41394">
            <w:pPr>
              <w:autoSpaceDE w:val="0"/>
              <w:autoSpaceDN w:val="0"/>
              <w:adjustRightInd w:val="0"/>
              <w:rPr>
                <w:sz w:val="28"/>
                <w:szCs w:val="28"/>
              </w:rPr>
            </w:pPr>
          </w:p>
        </w:tc>
      </w:tr>
      <w:tr w:rsidR="00D41394" w:rsidRPr="00D41394" w14:paraId="7AECF8D6" w14:textId="77777777" w:rsidTr="00D41394">
        <w:tc>
          <w:tcPr>
            <w:tcW w:w="9071" w:type="dxa"/>
            <w:tcBorders>
              <w:top w:val="nil"/>
              <w:left w:val="single" w:sz="4" w:space="0" w:color="auto"/>
              <w:bottom w:val="single" w:sz="4" w:space="0" w:color="auto"/>
              <w:right w:val="single" w:sz="4" w:space="0" w:color="auto"/>
            </w:tcBorders>
          </w:tcPr>
          <w:p w14:paraId="2C56043A" w14:textId="77777777" w:rsidR="00D41394" w:rsidRPr="00D41394" w:rsidRDefault="00D41394">
            <w:pPr>
              <w:autoSpaceDE w:val="0"/>
              <w:autoSpaceDN w:val="0"/>
              <w:adjustRightInd w:val="0"/>
              <w:rPr>
                <w:sz w:val="28"/>
                <w:szCs w:val="28"/>
              </w:rPr>
            </w:pPr>
          </w:p>
        </w:tc>
      </w:tr>
    </w:tbl>
    <w:p w14:paraId="70132CCA" w14:textId="77777777" w:rsidR="00D41394" w:rsidRPr="00D41394" w:rsidRDefault="00D41394" w:rsidP="00D41394">
      <w:pPr>
        <w:autoSpaceDE w:val="0"/>
        <w:autoSpaceDN w:val="0"/>
        <w:adjustRightInd w:val="0"/>
        <w:jc w:val="both"/>
        <w:rPr>
          <w:sz w:val="28"/>
          <w:szCs w:val="28"/>
        </w:rPr>
      </w:pPr>
    </w:p>
    <w:p w14:paraId="2AAA35C0" w14:textId="02795C71" w:rsidR="00D41394" w:rsidRPr="00D41394" w:rsidRDefault="00D41394" w:rsidP="00D41394">
      <w:pPr>
        <w:ind w:left="57" w:right="57" w:firstLine="651"/>
        <w:jc w:val="both"/>
      </w:pPr>
      <w:r w:rsidRPr="00D41394">
        <w:t>Почтовый адрес и (или) адрес электронной почты для связи:</w:t>
      </w:r>
    </w:p>
    <w:p w14:paraId="5EDCBDAC" w14:textId="77777777" w:rsidR="00D41394" w:rsidRPr="00D41394" w:rsidRDefault="00D41394" w:rsidP="00D41394">
      <w:pPr>
        <w:ind w:left="57" w:right="57"/>
        <w:jc w:val="both"/>
      </w:pPr>
      <w:r w:rsidRPr="00D41394">
        <w:t>___________________________________________________________________________</w:t>
      </w:r>
    </w:p>
    <w:p w14:paraId="55654ECB" w14:textId="77777777" w:rsidR="00D41394" w:rsidRPr="00D41394" w:rsidRDefault="00D41394" w:rsidP="00D41394">
      <w:pPr>
        <w:ind w:left="57" w:right="57"/>
        <w:jc w:val="both"/>
      </w:pPr>
    </w:p>
    <w:p w14:paraId="2A8C9D63" w14:textId="336DBED5" w:rsidR="00D41394" w:rsidRPr="00D41394" w:rsidRDefault="00D41394" w:rsidP="00D41394">
      <w:pPr>
        <w:ind w:left="57" w:right="57" w:firstLine="651"/>
        <w:jc w:val="both"/>
      </w:pPr>
      <w:proofErr w:type="gramStart"/>
      <w:r w:rsidRPr="00D41394">
        <w:t>Уведомление  о</w:t>
      </w:r>
      <w:proofErr w:type="gramEnd"/>
      <w:r w:rsidRPr="00D41394">
        <w:t xml:space="preserve">  соответствии  указанных  в  уведомлении  о  планируемых</w:t>
      </w:r>
    </w:p>
    <w:p w14:paraId="6F7E980F" w14:textId="77777777" w:rsidR="00D41394" w:rsidRPr="00D41394" w:rsidRDefault="00D41394" w:rsidP="00D41394">
      <w:pPr>
        <w:ind w:left="57" w:right="57"/>
        <w:jc w:val="both"/>
      </w:pPr>
      <w:r w:rsidRPr="00D41394">
        <w:t>строительстве   или   реконструкции   объекта   индивидуального   жилищного</w:t>
      </w:r>
    </w:p>
    <w:p w14:paraId="669C6105" w14:textId="77777777" w:rsidR="00D41394" w:rsidRPr="00D41394" w:rsidRDefault="00D41394" w:rsidP="00D41394">
      <w:pPr>
        <w:ind w:left="57" w:right="57"/>
        <w:jc w:val="both"/>
      </w:pPr>
      <w:r w:rsidRPr="00D41394">
        <w:t xml:space="preserve">строительства   или   садового   </w:t>
      </w:r>
      <w:proofErr w:type="gramStart"/>
      <w:r w:rsidRPr="00D41394">
        <w:t>дома  параметров</w:t>
      </w:r>
      <w:proofErr w:type="gramEnd"/>
      <w:r w:rsidRPr="00D41394">
        <w:t xml:space="preserve">  объекта  индивидуального</w:t>
      </w:r>
    </w:p>
    <w:p w14:paraId="1842FA79" w14:textId="77777777" w:rsidR="00D41394" w:rsidRPr="00D41394" w:rsidRDefault="00D41394" w:rsidP="00D41394">
      <w:pPr>
        <w:ind w:left="57" w:right="57"/>
        <w:jc w:val="both"/>
      </w:pPr>
      <w:proofErr w:type="gramStart"/>
      <w:r w:rsidRPr="00D41394">
        <w:t>жилищного  строительства</w:t>
      </w:r>
      <w:proofErr w:type="gramEnd"/>
      <w:r w:rsidRPr="00D41394">
        <w:t xml:space="preserve">  или  садового  дома  установленным  параметрам  и</w:t>
      </w:r>
    </w:p>
    <w:p w14:paraId="5C8FBEE2" w14:textId="77777777" w:rsidR="00D41394" w:rsidRPr="00D41394" w:rsidRDefault="00D41394" w:rsidP="00D41394">
      <w:pPr>
        <w:ind w:left="57" w:right="57"/>
        <w:jc w:val="both"/>
      </w:pPr>
      <w:r w:rsidRPr="00D41394">
        <w:t>допустимости размещения объекта индивидуального жилищного строительства или</w:t>
      </w:r>
    </w:p>
    <w:p w14:paraId="119AD685" w14:textId="77777777" w:rsidR="00D41394" w:rsidRPr="00D41394" w:rsidRDefault="00D41394" w:rsidP="00D41394">
      <w:pPr>
        <w:ind w:left="57" w:right="57"/>
        <w:jc w:val="both"/>
      </w:pPr>
      <w:proofErr w:type="gramStart"/>
      <w:r w:rsidRPr="00D41394">
        <w:t>садового  дома</w:t>
      </w:r>
      <w:proofErr w:type="gramEnd"/>
      <w:r w:rsidRPr="00D41394">
        <w:t xml:space="preserve">  на  земельном  участке  либо  о  несоответствии указанных в</w:t>
      </w:r>
    </w:p>
    <w:p w14:paraId="7C246DCD" w14:textId="77777777" w:rsidR="00D41394" w:rsidRPr="00D41394" w:rsidRDefault="00D41394" w:rsidP="00D41394">
      <w:pPr>
        <w:ind w:left="57" w:right="57"/>
        <w:jc w:val="both"/>
      </w:pPr>
      <w:r w:rsidRPr="00D41394">
        <w:t xml:space="preserve">уведомлении   о   планируемых   строительстве   </w:t>
      </w:r>
      <w:proofErr w:type="gramStart"/>
      <w:r w:rsidRPr="00D41394">
        <w:t>или  реконструкции</w:t>
      </w:r>
      <w:proofErr w:type="gramEnd"/>
      <w:r w:rsidRPr="00D41394">
        <w:t xml:space="preserve">  объекта</w:t>
      </w:r>
    </w:p>
    <w:p w14:paraId="1C95483D" w14:textId="77777777" w:rsidR="00D41394" w:rsidRPr="00D41394" w:rsidRDefault="00D41394" w:rsidP="00D41394">
      <w:pPr>
        <w:ind w:left="57" w:right="57"/>
        <w:jc w:val="both"/>
      </w:pPr>
      <w:r w:rsidRPr="00D41394">
        <w:t xml:space="preserve">индивидуального   </w:t>
      </w:r>
      <w:proofErr w:type="gramStart"/>
      <w:r w:rsidRPr="00D41394">
        <w:t>жилищного  строительства</w:t>
      </w:r>
      <w:proofErr w:type="gramEnd"/>
      <w:r w:rsidRPr="00D41394">
        <w:t xml:space="preserve">  или  садового  дома  параметров</w:t>
      </w:r>
    </w:p>
    <w:p w14:paraId="2600FBE4" w14:textId="77777777" w:rsidR="00D41394" w:rsidRPr="00D41394" w:rsidRDefault="00D41394" w:rsidP="00D41394">
      <w:pPr>
        <w:ind w:left="57" w:right="57"/>
        <w:jc w:val="both"/>
      </w:pPr>
      <w:r w:rsidRPr="00D41394">
        <w:t xml:space="preserve">объекта   индивидуального   жилищного   строительства   </w:t>
      </w:r>
      <w:proofErr w:type="gramStart"/>
      <w:r w:rsidRPr="00D41394">
        <w:t>или  садового</w:t>
      </w:r>
      <w:proofErr w:type="gramEnd"/>
      <w:r w:rsidRPr="00D41394">
        <w:t xml:space="preserve">  дома</w:t>
      </w:r>
    </w:p>
    <w:p w14:paraId="0ECC285B" w14:textId="77777777" w:rsidR="00D41394" w:rsidRPr="00D41394" w:rsidRDefault="00D41394" w:rsidP="00D41394">
      <w:pPr>
        <w:ind w:left="57" w:right="57"/>
        <w:jc w:val="both"/>
      </w:pPr>
      <w:r w:rsidRPr="00D41394">
        <w:t>установленным   параметрам   и</w:t>
      </w:r>
      <w:proofErr w:type="gramStart"/>
      <w:r w:rsidRPr="00D41394">
        <w:t xml:space="preserve">   (</w:t>
      </w:r>
      <w:proofErr w:type="gramEnd"/>
      <w:r w:rsidRPr="00D41394">
        <w:t>или)  недопустимости  размещения  объекта</w:t>
      </w:r>
    </w:p>
    <w:p w14:paraId="4934EC52" w14:textId="77777777" w:rsidR="00D41394" w:rsidRPr="00D41394" w:rsidRDefault="00D41394" w:rsidP="00D41394">
      <w:pPr>
        <w:ind w:left="57" w:right="57"/>
        <w:jc w:val="both"/>
      </w:pPr>
      <w:proofErr w:type="gramStart"/>
      <w:r w:rsidRPr="00D41394">
        <w:t>индивидуального  жилищного</w:t>
      </w:r>
      <w:proofErr w:type="gramEnd"/>
      <w:r w:rsidRPr="00D41394">
        <w:t xml:space="preserve">  строительства  или  садового  дома на земельном</w:t>
      </w:r>
    </w:p>
    <w:p w14:paraId="0E5AE7A6" w14:textId="77777777" w:rsidR="00D41394" w:rsidRPr="00D41394" w:rsidRDefault="00D41394" w:rsidP="00D41394">
      <w:pPr>
        <w:ind w:left="57" w:right="57"/>
        <w:jc w:val="both"/>
      </w:pPr>
      <w:r w:rsidRPr="00D41394">
        <w:t>участке прошу направить следующим способом:</w:t>
      </w:r>
    </w:p>
    <w:p w14:paraId="50758752" w14:textId="77777777" w:rsidR="00D41394" w:rsidRPr="00D41394" w:rsidRDefault="00D41394" w:rsidP="00D41394">
      <w:pPr>
        <w:ind w:left="57" w:right="57"/>
        <w:jc w:val="both"/>
      </w:pPr>
      <w:r w:rsidRPr="00D41394">
        <w:t>___________________________________________________________________________</w:t>
      </w:r>
    </w:p>
    <w:p w14:paraId="47D54196" w14:textId="77777777" w:rsidR="00D41394" w:rsidRPr="00D41394" w:rsidRDefault="00D41394" w:rsidP="00D41394">
      <w:pPr>
        <w:ind w:left="57" w:right="57"/>
        <w:jc w:val="both"/>
      </w:pPr>
      <w:r w:rsidRPr="00D41394">
        <w:t>(</w:t>
      </w:r>
      <w:proofErr w:type="gramStart"/>
      <w:r w:rsidRPr="00D41394">
        <w:t>путем  направления</w:t>
      </w:r>
      <w:proofErr w:type="gramEnd"/>
      <w:r w:rsidRPr="00D41394">
        <w:t xml:space="preserve">  на  почтовый адрес и (или) адрес электронной почты или</w:t>
      </w:r>
    </w:p>
    <w:p w14:paraId="5B41E770" w14:textId="77777777" w:rsidR="00D41394" w:rsidRPr="00D41394" w:rsidRDefault="00D41394" w:rsidP="00D41394">
      <w:pPr>
        <w:ind w:left="57" w:right="57"/>
        <w:jc w:val="both"/>
      </w:pPr>
      <w:r w:rsidRPr="00D41394">
        <w:t>нарочным в уполномоченном на выдачу разрешений на строительство федеральном</w:t>
      </w:r>
    </w:p>
    <w:p w14:paraId="0A58ACA0" w14:textId="77777777" w:rsidR="00D41394" w:rsidRPr="00D41394" w:rsidRDefault="00D41394" w:rsidP="00D41394">
      <w:pPr>
        <w:ind w:left="57" w:right="57"/>
        <w:jc w:val="both"/>
      </w:pPr>
      <w:r w:rsidRPr="00D41394">
        <w:t xml:space="preserve">органе   исполнительной   </w:t>
      </w:r>
      <w:proofErr w:type="gramStart"/>
      <w:r w:rsidRPr="00D41394">
        <w:t>власти,  органе</w:t>
      </w:r>
      <w:proofErr w:type="gramEnd"/>
      <w:r w:rsidRPr="00D41394">
        <w:t xml:space="preserve">  исполнительной  власти  субъекта</w:t>
      </w:r>
    </w:p>
    <w:p w14:paraId="06E3300C" w14:textId="77777777" w:rsidR="00D41394" w:rsidRPr="00D41394" w:rsidRDefault="00D41394" w:rsidP="00D41394">
      <w:pPr>
        <w:ind w:left="57" w:right="57"/>
        <w:jc w:val="both"/>
      </w:pPr>
      <w:proofErr w:type="gramStart"/>
      <w:r w:rsidRPr="00D41394">
        <w:t>Российской  Федерации</w:t>
      </w:r>
      <w:proofErr w:type="gramEnd"/>
      <w:r w:rsidRPr="00D41394">
        <w:t xml:space="preserve"> или органе местного самоуправления, в том числе через</w:t>
      </w:r>
    </w:p>
    <w:p w14:paraId="54B6FF7F" w14:textId="77777777" w:rsidR="00D41394" w:rsidRPr="00D41394" w:rsidRDefault="00D41394" w:rsidP="00D41394">
      <w:pPr>
        <w:ind w:left="57" w:right="57"/>
        <w:jc w:val="both"/>
      </w:pPr>
      <w:r w:rsidRPr="00D41394">
        <w:t>многофункциональный центр)</w:t>
      </w:r>
    </w:p>
    <w:p w14:paraId="0B747B63" w14:textId="77777777" w:rsidR="00D41394" w:rsidRPr="00D41394" w:rsidRDefault="00D41394" w:rsidP="00D41394">
      <w:pPr>
        <w:ind w:left="57" w:right="57"/>
        <w:jc w:val="both"/>
      </w:pPr>
    </w:p>
    <w:p w14:paraId="0EAE4D0D" w14:textId="77777777" w:rsidR="00D41394" w:rsidRPr="00D41394" w:rsidRDefault="00D41394" w:rsidP="00D41394">
      <w:pPr>
        <w:ind w:left="57" w:right="57"/>
        <w:jc w:val="both"/>
      </w:pPr>
      <w:r w:rsidRPr="00D41394">
        <w:t>Настоящим уведомлением я __________________________________________________</w:t>
      </w:r>
    </w:p>
    <w:p w14:paraId="4FCE9528" w14:textId="77777777" w:rsidR="00D41394" w:rsidRPr="00D41394" w:rsidRDefault="00D41394" w:rsidP="00D41394">
      <w:pPr>
        <w:ind w:left="57" w:right="57"/>
        <w:jc w:val="both"/>
      </w:pPr>
      <w:r w:rsidRPr="00D41394">
        <w:t>___________________________________________________________________________</w:t>
      </w:r>
    </w:p>
    <w:p w14:paraId="433D0A87" w14:textId="77777777" w:rsidR="00D41394" w:rsidRPr="00D41394" w:rsidRDefault="00D41394" w:rsidP="00D41394">
      <w:pPr>
        <w:ind w:left="57" w:right="57"/>
        <w:jc w:val="both"/>
      </w:pPr>
      <w:r w:rsidRPr="00D41394">
        <w:t xml:space="preserve">                   (фамилия, имя, отчество (при наличии)</w:t>
      </w:r>
    </w:p>
    <w:p w14:paraId="17C9C592" w14:textId="77777777" w:rsidR="00D41394" w:rsidRPr="00D41394" w:rsidRDefault="00D41394" w:rsidP="00D41394">
      <w:pPr>
        <w:ind w:left="57" w:right="57"/>
        <w:jc w:val="both"/>
      </w:pPr>
      <w:proofErr w:type="gramStart"/>
      <w:r w:rsidRPr="00D41394">
        <w:t>даю  согласие</w:t>
      </w:r>
      <w:proofErr w:type="gramEnd"/>
      <w:r w:rsidRPr="00D41394">
        <w:t xml:space="preserve">  на обработку персональных данных (в случае если застройщиком</w:t>
      </w:r>
    </w:p>
    <w:p w14:paraId="32AD346D" w14:textId="77777777" w:rsidR="00D41394" w:rsidRPr="00D41394" w:rsidRDefault="00D41394" w:rsidP="00D41394">
      <w:pPr>
        <w:ind w:left="57" w:right="57"/>
        <w:jc w:val="both"/>
      </w:pPr>
      <w:r w:rsidRPr="00D41394">
        <w:t>является физическое лицо).</w:t>
      </w:r>
    </w:p>
    <w:p w14:paraId="39C110E4" w14:textId="77777777" w:rsidR="00D41394" w:rsidRPr="00D41394" w:rsidRDefault="00D41394" w:rsidP="00D41394">
      <w:pPr>
        <w:ind w:left="57" w:right="57"/>
        <w:jc w:val="both"/>
      </w:pPr>
    </w:p>
    <w:p w14:paraId="3EB1C5C2" w14:textId="77777777" w:rsidR="00D41394" w:rsidRPr="00D41394" w:rsidRDefault="00D41394" w:rsidP="00D41394">
      <w:pPr>
        <w:ind w:left="57" w:right="57"/>
        <w:jc w:val="both"/>
      </w:pPr>
      <w:r w:rsidRPr="00D41394">
        <w:t>___________________________   ___________   _______________________________</w:t>
      </w:r>
    </w:p>
    <w:p w14:paraId="44FC6F87" w14:textId="77777777" w:rsidR="00D41394" w:rsidRPr="00D41394" w:rsidRDefault="00D41394" w:rsidP="00D41394">
      <w:pPr>
        <w:ind w:left="57" w:right="57"/>
        <w:jc w:val="both"/>
      </w:pPr>
      <w:r w:rsidRPr="00D41394">
        <w:t xml:space="preserve"> (должность, в случае если  </w:t>
      </w:r>
      <w:proofErr w:type="gramStart"/>
      <w:r w:rsidRPr="00D41394">
        <w:t xml:space="preserve">   (</w:t>
      </w:r>
      <w:proofErr w:type="gramEnd"/>
      <w:r w:rsidRPr="00D41394">
        <w:t>подпись)         (расшифровка подписи)</w:t>
      </w:r>
    </w:p>
    <w:p w14:paraId="234F75E5" w14:textId="77777777" w:rsidR="00D41394" w:rsidRPr="00D41394" w:rsidRDefault="00D41394" w:rsidP="00D41394">
      <w:pPr>
        <w:ind w:left="57" w:right="57"/>
        <w:jc w:val="both"/>
      </w:pPr>
      <w:r w:rsidRPr="00D41394">
        <w:t xml:space="preserve">   застройщиком является</w:t>
      </w:r>
    </w:p>
    <w:p w14:paraId="3A6AA297" w14:textId="77777777" w:rsidR="00D41394" w:rsidRPr="00D41394" w:rsidRDefault="00D41394" w:rsidP="00D41394">
      <w:pPr>
        <w:ind w:left="57" w:right="57"/>
        <w:jc w:val="both"/>
      </w:pPr>
      <w:r w:rsidRPr="00D41394">
        <w:t xml:space="preserve">     юридическое лицо)</w:t>
      </w:r>
    </w:p>
    <w:p w14:paraId="27EC50E0" w14:textId="77777777" w:rsidR="00D41394" w:rsidRPr="00D41394" w:rsidRDefault="00D41394" w:rsidP="00D41394">
      <w:pPr>
        <w:ind w:left="57" w:right="57"/>
        <w:jc w:val="both"/>
      </w:pPr>
    </w:p>
    <w:p w14:paraId="2FE768EF" w14:textId="77777777" w:rsidR="00D41394" w:rsidRPr="00D41394" w:rsidRDefault="00D41394" w:rsidP="00D41394">
      <w:pPr>
        <w:ind w:left="57" w:right="57"/>
        <w:jc w:val="both"/>
      </w:pPr>
      <w:r w:rsidRPr="00D41394">
        <w:t xml:space="preserve">            М.П.</w:t>
      </w:r>
    </w:p>
    <w:p w14:paraId="5BB15E35" w14:textId="77777777" w:rsidR="00D41394" w:rsidRPr="00D41394" w:rsidRDefault="00D41394" w:rsidP="00D41394">
      <w:pPr>
        <w:ind w:left="57" w:right="57"/>
        <w:jc w:val="both"/>
      </w:pPr>
      <w:r w:rsidRPr="00D41394">
        <w:t xml:space="preserve">       (при наличии)</w:t>
      </w:r>
    </w:p>
    <w:p w14:paraId="518786FC" w14:textId="77777777" w:rsidR="00D41394" w:rsidRDefault="00D41394" w:rsidP="00E77DBA">
      <w:pPr>
        <w:jc w:val="right"/>
        <w:rPr>
          <w:sz w:val="28"/>
          <w:szCs w:val="28"/>
        </w:rPr>
      </w:pPr>
    </w:p>
    <w:p w14:paraId="6EFBAD5D" w14:textId="77777777" w:rsidR="00D41394" w:rsidRDefault="00D41394" w:rsidP="00E77DBA">
      <w:pPr>
        <w:jc w:val="right"/>
        <w:rPr>
          <w:sz w:val="28"/>
          <w:szCs w:val="28"/>
        </w:rPr>
      </w:pPr>
    </w:p>
    <w:p w14:paraId="21C0266A" w14:textId="77777777" w:rsidR="00D41394" w:rsidRDefault="00D41394" w:rsidP="00E77DBA">
      <w:pPr>
        <w:jc w:val="right"/>
        <w:rPr>
          <w:sz w:val="28"/>
          <w:szCs w:val="28"/>
        </w:rPr>
      </w:pPr>
    </w:p>
    <w:p w14:paraId="33845372" w14:textId="77777777" w:rsidR="00D41394" w:rsidRDefault="00D41394" w:rsidP="00E77DBA">
      <w:pPr>
        <w:jc w:val="right"/>
        <w:rPr>
          <w:sz w:val="28"/>
          <w:szCs w:val="28"/>
        </w:rPr>
      </w:pPr>
    </w:p>
    <w:p w14:paraId="666118ED" w14:textId="77777777" w:rsidR="00D41394" w:rsidRDefault="00D41394" w:rsidP="00E77DBA">
      <w:pPr>
        <w:jc w:val="right"/>
        <w:rPr>
          <w:sz w:val="28"/>
          <w:szCs w:val="28"/>
        </w:rPr>
      </w:pPr>
    </w:p>
    <w:p w14:paraId="17E9A1F7" w14:textId="77777777" w:rsidR="00D41394" w:rsidRDefault="00D41394" w:rsidP="00E77DBA">
      <w:pPr>
        <w:jc w:val="right"/>
        <w:rPr>
          <w:sz w:val="28"/>
          <w:szCs w:val="28"/>
        </w:rPr>
      </w:pPr>
    </w:p>
    <w:p w14:paraId="52143C9E" w14:textId="77777777" w:rsidR="00D41394" w:rsidRDefault="00D41394" w:rsidP="00E77DBA">
      <w:pPr>
        <w:jc w:val="right"/>
        <w:rPr>
          <w:sz w:val="28"/>
          <w:szCs w:val="28"/>
        </w:rPr>
      </w:pPr>
    </w:p>
    <w:p w14:paraId="7A380173" w14:textId="77777777" w:rsidR="00D41394" w:rsidRDefault="00D41394" w:rsidP="00E77DBA">
      <w:pPr>
        <w:jc w:val="right"/>
        <w:rPr>
          <w:sz w:val="28"/>
          <w:szCs w:val="28"/>
        </w:rPr>
      </w:pPr>
    </w:p>
    <w:p w14:paraId="4B6B5055" w14:textId="77777777" w:rsidR="00D41394" w:rsidRDefault="00D41394" w:rsidP="00E77DBA">
      <w:pPr>
        <w:jc w:val="right"/>
        <w:rPr>
          <w:sz w:val="28"/>
          <w:szCs w:val="28"/>
        </w:rPr>
      </w:pPr>
    </w:p>
    <w:p w14:paraId="1DD93382" w14:textId="77777777" w:rsidR="00D41394" w:rsidRDefault="00D41394" w:rsidP="00E77DBA">
      <w:pPr>
        <w:jc w:val="right"/>
        <w:rPr>
          <w:sz w:val="28"/>
          <w:szCs w:val="28"/>
        </w:rPr>
      </w:pPr>
    </w:p>
    <w:p w14:paraId="451C1681" w14:textId="77777777" w:rsidR="00D41394" w:rsidRDefault="00D41394" w:rsidP="00E77DBA">
      <w:pPr>
        <w:jc w:val="right"/>
        <w:rPr>
          <w:sz w:val="28"/>
          <w:szCs w:val="28"/>
        </w:rPr>
      </w:pPr>
    </w:p>
    <w:p w14:paraId="51AAF9BA" w14:textId="77777777" w:rsidR="00D41394" w:rsidRDefault="00D41394" w:rsidP="00E77DBA">
      <w:pPr>
        <w:jc w:val="right"/>
        <w:rPr>
          <w:sz w:val="28"/>
          <w:szCs w:val="28"/>
        </w:rPr>
      </w:pPr>
    </w:p>
    <w:p w14:paraId="52CA2207" w14:textId="77777777" w:rsidR="00D41394" w:rsidRDefault="00D41394" w:rsidP="00E77DBA">
      <w:pPr>
        <w:jc w:val="right"/>
        <w:rPr>
          <w:sz w:val="28"/>
          <w:szCs w:val="28"/>
        </w:rPr>
      </w:pPr>
    </w:p>
    <w:p w14:paraId="5873A936" w14:textId="77777777" w:rsidR="00D41394" w:rsidRDefault="00D41394" w:rsidP="00E77DBA">
      <w:pPr>
        <w:jc w:val="right"/>
        <w:rPr>
          <w:sz w:val="28"/>
          <w:szCs w:val="28"/>
        </w:rPr>
      </w:pPr>
    </w:p>
    <w:p w14:paraId="7AAC6ADD" w14:textId="72A24257" w:rsidR="00E77DBA" w:rsidRPr="00E10EF1" w:rsidRDefault="00E77DBA" w:rsidP="00E77DBA">
      <w:pPr>
        <w:jc w:val="right"/>
        <w:rPr>
          <w:sz w:val="28"/>
          <w:szCs w:val="28"/>
        </w:rPr>
      </w:pPr>
      <w:r w:rsidRPr="00E10EF1">
        <w:rPr>
          <w:sz w:val="28"/>
          <w:szCs w:val="28"/>
        </w:rPr>
        <w:lastRenderedPageBreak/>
        <w:t xml:space="preserve">Приложение </w:t>
      </w:r>
      <w:r w:rsidR="00D41394">
        <w:rPr>
          <w:sz w:val="28"/>
          <w:szCs w:val="28"/>
        </w:rPr>
        <w:t>6</w:t>
      </w:r>
    </w:p>
    <w:p w14:paraId="438CA80E" w14:textId="77777777" w:rsidR="00E77DBA" w:rsidRPr="00E10EF1" w:rsidRDefault="00E77DBA" w:rsidP="00E77DBA">
      <w:pPr>
        <w:jc w:val="right"/>
        <w:rPr>
          <w:sz w:val="28"/>
          <w:szCs w:val="28"/>
        </w:rPr>
      </w:pPr>
      <w:r w:rsidRPr="00E10EF1">
        <w:rPr>
          <w:sz w:val="28"/>
          <w:szCs w:val="28"/>
        </w:rPr>
        <w:t>к Административному регламенту</w:t>
      </w:r>
    </w:p>
    <w:p w14:paraId="06180006" w14:textId="77777777" w:rsidR="00E77DBA" w:rsidRDefault="00E77DBA" w:rsidP="00E77DBA">
      <w:pPr>
        <w:shd w:val="clear" w:color="auto" w:fill="FFFFFF"/>
        <w:ind w:firstLine="709"/>
        <w:jc w:val="both"/>
        <w:textAlignment w:val="baseline"/>
        <w:rPr>
          <w:rFonts w:eastAsia="Lucida Sans Unicode"/>
          <w:sz w:val="28"/>
          <w:szCs w:val="28"/>
          <w:lang w:eastAsia="hi-IN" w:bidi="hi-IN"/>
        </w:rPr>
      </w:pPr>
    </w:p>
    <w:p w14:paraId="61C59EF9" w14:textId="44318E89" w:rsidR="00E77DBA"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Муниципальная услуга «</w:t>
      </w:r>
      <w:r w:rsidR="00D739DA" w:rsidRPr="00D739DA">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D739DA" w:rsidRPr="00D739DA">
        <w:rPr>
          <w:sz w:val="28"/>
          <w:szCs w:val="28"/>
        </w:rPr>
        <w:br/>
        <w:t>на земельном участке</w:t>
      </w:r>
      <w:r w:rsidRPr="008979D4">
        <w:rPr>
          <w:rFonts w:eastAsia="Lucida Sans Unicode"/>
          <w:sz w:val="28"/>
          <w:szCs w:val="28"/>
          <w:lang w:eastAsia="hi-IN" w:bidi="hi-IN"/>
        </w:rPr>
        <w:t xml:space="preserve">», предоставляется </w:t>
      </w:r>
      <w:r>
        <w:rPr>
          <w:rFonts w:eastAsia="Lucida Sans Unicode"/>
          <w:sz w:val="28"/>
          <w:szCs w:val="28"/>
          <w:lang w:eastAsia="hi-IN" w:bidi="hi-IN"/>
        </w:rPr>
        <w:t>управлением архитектуры, градостроительства и земельных отношений.</w:t>
      </w:r>
      <w:r w:rsidRPr="008979D4">
        <w:rPr>
          <w:rFonts w:eastAsia="Lucida Sans Unicode"/>
          <w:sz w:val="28"/>
          <w:szCs w:val="28"/>
          <w:lang w:eastAsia="hi-IN" w:bidi="hi-IN"/>
        </w:rPr>
        <w:t xml:space="preserve"> </w:t>
      </w:r>
    </w:p>
    <w:p w14:paraId="7570AA85" w14:textId="6A44CD53"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Местонахождение администрации </w:t>
      </w:r>
      <w:r>
        <w:rPr>
          <w:rFonts w:eastAsia="Lucida Sans Unicode"/>
          <w:sz w:val="28"/>
          <w:szCs w:val="28"/>
          <w:lang w:eastAsia="hi-IN" w:bidi="hi-IN"/>
        </w:rPr>
        <w:t>муниципального образования</w:t>
      </w:r>
      <w:r w:rsidRPr="008979D4">
        <w:rPr>
          <w:rFonts w:eastAsia="Lucida Sans Unicode"/>
          <w:sz w:val="28"/>
          <w:szCs w:val="28"/>
          <w:lang w:eastAsia="hi-IN" w:bidi="hi-IN"/>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Pr>
          <w:rFonts w:eastAsia="Lucida Sans Unicode"/>
          <w:sz w:val="28"/>
          <w:szCs w:val="28"/>
          <w:lang w:eastAsia="hi-IN" w:bidi="hi-IN"/>
        </w:rPr>
        <w:br/>
      </w:r>
      <w:proofErr w:type="spellStart"/>
      <w:r w:rsidRPr="008979D4">
        <w:rPr>
          <w:rFonts w:eastAsia="Lucida Sans Unicode"/>
          <w:sz w:val="28"/>
          <w:szCs w:val="28"/>
          <w:lang w:eastAsia="hi-IN" w:bidi="hi-IN"/>
        </w:rPr>
        <w:t>г.п</w:t>
      </w:r>
      <w:proofErr w:type="spellEnd"/>
      <w:r w:rsidRPr="008979D4">
        <w:rPr>
          <w:rFonts w:eastAsia="Lucida Sans Unicode"/>
          <w:sz w:val="28"/>
          <w:szCs w:val="28"/>
          <w:lang w:eastAsia="hi-IN" w:bidi="hi-IN"/>
        </w:rPr>
        <w:t>.</w:t>
      </w:r>
      <w:r>
        <w:rPr>
          <w:rFonts w:eastAsia="Lucida Sans Unicode"/>
          <w:sz w:val="28"/>
          <w:szCs w:val="28"/>
          <w:lang w:eastAsia="hi-IN" w:bidi="hi-IN"/>
        </w:rPr>
        <w:t xml:space="preserve"> </w:t>
      </w:r>
      <w:r w:rsidRPr="008979D4">
        <w:rPr>
          <w:rFonts w:eastAsia="Lucida Sans Unicode"/>
          <w:sz w:val="28"/>
          <w:szCs w:val="28"/>
          <w:lang w:eastAsia="hi-IN" w:bidi="hi-IN"/>
        </w:rPr>
        <w:t>им. Свердлова, мкрн 2, д. 5Б</w:t>
      </w:r>
      <w:r>
        <w:rPr>
          <w:rFonts w:eastAsia="Lucida Sans Unicode"/>
          <w:sz w:val="28"/>
          <w:szCs w:val="28"/>
          <w:lang w:eastAsia="hi-IN" w:bidi="hi-IN"/>
        </w:rPr>
        <w:t>.</w:t>
      </w:r>
    </w:p>
    <w:p w14:paraId="7E4A9804"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Адрес электронной </w:t>
      </w:r>
      <w:r w:rsidRPr="00E77DBA">
        <w:rPr>
          <w:rFonts w:eastAsia="Lucida Sans Unicode"/>
          <w:sz w:val="28"/>
          <w:szCs w:val="28"/>
          <w:lang w:eastAsia="hi-IN" w:bidi="hi-IN"/>
        </w:rPr>
        <w:t xml:space="preserve">почты: </w:t>
      </w:r>
      <w:hyperlink r:id="rId28" w:history="1">
        <w:r w:rsidRPr="00E77DBA">
          <w:rPr>
            <w:rFonts w:eastAsia="Lucida Sans Unicode"/>
            <w:sz w:val="28"/>
            <w:szCs w:val="28"/>
            <w:u w:val="single"/>
            <w:lang w:val="en-US" w:eastAsia="hi-IN" w:bidi="hi-IN"/>
          </w:rPr>
          <w:t>info</w:t>
        </w:r>
        <w:r w:rsidRPr="00E77DBA">
          <w:rPr>
            <w:rFonts w:eastAsia="Lucida Sans Unicode"/>
            <w:sz w:val="28"/>
            <w:szCs w:val="28"/>
            <w:u w:val="single"/>
            <w:lang w:eastAsia="hi-IN" w:bidi="hi-IN"/>
          </w:rPr>
          <w:t>@</w:t>
        </w:r>
        <w:proofErr w:type="spellStart"/>
        <w:r w:rsidRPr="00E77DBA">
          <w:rPr>
            <w:rFonts w:eastAsia="Lucida Sans Unicode"/>
            <w:sz w:val="28"/>
            <w:szCs w:val="28"/>
            <w:u w:val="single"/>
            <w:lang w:val="en-US" w:eastAsia="hi-IN" w:bidi="hi-IN"/>
          </w:rPr>
          <w:t>sverdlovo</w:t>
        </w:r>
        <w:proofErr w:type="spellEnd"/>
        <w:r w:rsidRPr="00E77DBA">
          <w:rPr>
            <w:rFonts w:eastAsia="Lucida Sans Unicode"/>
            <w:sz w:val="28"/>
            <w:szCs w:val="28"/>
            <w:u w:val="single"/>
            <w:lang w:eastAsia="hi-IN" w:bidi="hi-IN"/>
          </w:rPr>
          <w:t>-</w:t>
        </w:r>
        <w:proofErr w:type="spellStart"/>
        <w:r w:rsidRPr="00E77DBA">
          <w:rPr>
            <w:rFonts w:eastAsia="Lucida Sans Unicode"/>
            <w:sz w:val="28"/>
            <w:szCs w:val="28"/>
            <w:u w:val="single"/>
            <w:lang w:val="en-US" w:eastAsia="hi-IN" w:bidi="hi-IN"/>
          </w:rPr>
          <w:t>adm</w:t>
        </w:r>
        <w:proofErr w:type="spellEnd"/>
        <w:r w:rsidRPr="00E77DBA">
          <w:rPr>
            <w:rFonts w:eastAsia="Lucida Sans Unicode"/>
            <w:sz w:val="28"/>
            <w:szCs w:val="28"/>
            <w:u w:val="single"/>
            <w:lang w:eastAsia="hi-IN" w:bidi="hi-IN"/>
          </w:rPr>
          <w:t>.</w:t>
        </w:r>
        <w:proofErr w:type="spellStart"/>
        <w:r w:rsidRPr="00E77DBA">
          <w:rPr>
            <w:rFonts w:eastAsia="Lucida Sans Unicode"/>
            <w:sz w:val="28"/>
            <w:szCs w:val="28"/>
            <w:u w:val="single"/>
            <w:lang w:val="en-US" w:eastAsia="hi-IN" w:bidi="hi-IN"/>
          </w:rPr>
          <w:t>ru</w:t>
        </w:r>
        <w:proofErr w:type="spellEnd"/>
      </w:hyperlink>
      <w:r w:rsidRPr="008979D4">
        <w:rPr>
          <w:rFonts w:eastAsia="Lucida Sans Unicode"/>
          <w:sz w:val="28"/>
          <w:szCs w:val="28"/>
          <w:lang w:eastAsia="hi-IN" w:bidi="hi-IN"/>
        </w:rPr>
        <w:t xml:space="preserve"> </w:t>
      </w:r>
    </w:p>
    <w:p w14:paraId="0EB6BA48"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 xml:space="preserve">Сайт: </w:t>
      </w:r>
      <w:r w:rsidRPr="008979D4">
        <w:rPr>
          <w:rFonts w:eastAsia="Lucida Sans Unicode"/>
          <w:sz w:val="28"/>
          <w:szCs w:val="28"/>
          <w:lang w:val="en-US" w:eastAsia="hi-IN" w:bidi="hi-IN"/>
        </w:rPr>
        <w:t>https</w:t>
      </w:r>
      <w:r w:rsidRPr="008979D4">
        <w:rPr>
          <w:rFonts w:eastAsia="Lucida Sans Unicode"/>
          <w:sz w:val="28"/>
          <w:szCs w:val="28"/>
          <w:lang w:eastAsia="hi-IN" w:bidi="hi-IN"/>
        </w:rPr>
        <w:t>://</w:t>
      </w:r>
      <w:proofErr w:type="spellStart"/>
      <w:r w:rsidRPr="008979D4">
        <w:rPr>
          <w:rFonts w:eastAsia="Lucida Sans Unicode"/>
          <w:sz w:val="28"/>
          <w:szCs w:val="28"/>
          <w:lang w:val="en-US" w:eastAsia="hi-IN" w:bidi="hi-IN"/>
        </w:rPr>
        <w:t>sverdlovo</w:t>
      </w:r>
      <w:proofErr w:type="spellEnd"/>
      <w:r w:rsidRPr="008979D4">
        <w:rPr>
          <w:rFonts w:eastAsia="Lucida Sans Unicode"/>
          <w:sz w:val="28"/>
          <w:szCs w:val="28"/>
          <w:lang w:eastAsia="hi-IN" w:bidi="hi-IN"/>
        </w:rPr>
        <w:t>-</w:t>
      </w:r>
      <w:proofErr w:type="spellStart"/>
      <w:r w:rsidRPr="008979D4">
        <w:rPr>
          <w:rFonts w:eastAsia="Lucida Sans Unicode"/>
          <w:sz w:val="28"/>
          <w:szCs w:val="28"/>
          <w:lang w:val="en-US" w:eastAsia="hi-IN" w:bidi="hi-IN"/>
        </w:rPr>
        <w:t>adm</w:t>
      </w:r>
      <w:proofErr w:type="spellEnd"/>
      <w:r w:rsidRPr="008979D4">
        <w:rPr>
          <w:rFonts w:eastAsia="Lucida Sans Unicode"/>
          <w:sz w:val="28"/>
          <w:szCs w:val="28"/>
          <w:lang w:eastAsia="hi-IN" w:bidi="hi-IN"/>
        </w:rPr>
        <w:t>.</w:t>
      </w:r>
      <w:proofErr w:type="spellStart"/>
      <w:r w:rsidRPr="008979D4">
        <w:rPr>
          <w:rFonts w:eastAsia="Lucida Sans Unicode"/>
          <w:sz w:val="28"/>
          <w:szCs w:val="28"/>
          <w:lang w:val="en-US" w:eastAsia="hi-IN" w:bidi="hi-IN"/>
        </w:rPr>
        <w:t>ru</w:t>
      </w:r>
      <w:proofErr w:type="spellEnd"/>
      <w:r w:rsidRPr="008979D4">
        <w:rPr>
          <w:rFonts w:eastAsia="Lucida Sans Unicode"/>
          <w:sz w:val="28"/>
          <w:szCs w:val="28"/>
          <w:lang w:eastAsia="hi-IN" w:bidi="hi-IN"/>
        </w:rPr>
        <w:t>/</w:t>
      </w:r>
    </w:p>
    <w:p w14:paraId="13151421"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2AB203C4"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E77DBA" w:rsidRPr="008979D4" w14:paraId="6A35E5EE" w14:textId="77777777" w:rsidTr="00105F88">
        <w:tc>
          <w:tcPr>
            <w:tcW w:w="10421" w:type="dxa"/>
            <w:gridSpan w:val="2"/>
            <w:shd w:val="clear" w:color="auto" w:fill="auto"/>
          </w:tcPr>
          <w:p w14:paraId="0A473E83" w14:textId="77777777" w:rsidR="00E77DBA" w:rsidRPr="008979D4" w:rsidRDefault="00E77DBA" w:rsidP="00105F88">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E77DBA" w:rsidRPr="008979D4" w14:paraId="359C3856" w14:textId="77777777" w:rsidTr="00105F88">
        <w:tc>
          <w:tcPr>
            <w:tcW w:w="5210" w:type="dxa"/>
            <w:shd w:val="clear" w:color="auto" w:fill="auto"/>
          </w:tcPr>
          <w:p w14:paraId="30C2BA19" w14:textId="77777777" w:rsidR="00E77DBA" w:rsidRPr="008979D4" w:rsidRDefault="00E77DBA" w:rsidP="00105F88">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w:t>
            </w:r>
          </w:p>
        </w:tc>
        <w:tc>
          <w:tcPr>
            <w:tcW w:w="5211" w:type="dxa"/>
            <w:shd w:val="clear" w:color="auto" w:fill="auto"/>
          </w:tcPr>
          <w:p w14:paraId="396A145E" w14:textId="77777777" w:rsidR="00E77DBA" w:rsidRPr="008979D4" w:rsidRDefault="00E77DBA" w:rsidP="00105F88">
            <w:pPr>
              <w:jc w:val="center"/>
              <w:textAlignment w:val="baseline"/>
              <w:rPr>
                <w:rFonts w:eastAsia="Lucida Sans Unicode"/>
                <w:sz w:val="28"/>
                <w:szCs w:val="28"/>
                <w:lang w:eastAsia="hi-IN" w:bidi="hi-IN"/>
              </w:rPr>
            </w:pPr>
            <w:r w:rsidRPr="008979D4">
              <w:rPr>
                <w:rFonts w:eastAsia="Lucida Sans Unicode"/>
                <w:sz w:val="28"/>
                <w:szCs w:val="28"/>
                <w:lang w:eastAsia="hi-IN" w:bidi="hi-IN"/>
              </w:rPr>
              <w:t>Время</w:t>
            </w:r>
          </w:p>
        </w:tc>
      </w:tr>
      <w:tr w:rsidR="00E77DBA" w:rsidRPr="008979D4" w14:paraId="6AB953D9" w14:textId="77777777" w:rsidTr="00105F88">
        <w:tc>
          <w:tcPr>
            <w:tcW w:w="5210" w:type="dxa"/>
            <w:shd w:val="clear" w:color="auto" w:fill="auto"/>
          </w:tcPr>
          <w:p w14:paraId="4529FB15"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Понедельник</w:t>
            </w:r>
          </w:p>
          <w:p w14:paraId="7692252C"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Вторник</w:t>
            </w:r>
          </w:p>
          <w:p w14:paraId="5FA9134D"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Среда</w:t>
            </w:r>
          </w:p>
          <w:p w14:paraId="745656CC"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Четверг</w:t>
            </w:r>
          </w:p>
          <w:p w14:paraId="2F4CCA8B" w14:textId="77777777" w:rsidR="00E77DBA" w:rsidRPr="008979D4" w:rsidRDefault="00E77DBA" w:rsidP="00105F88">
            <w:pPr>
              <w:textAlignment w:val="baseline"/>
              <w:rPr>
                <w:rFonts w:eastAsia="Lucida Sans Unicode"/>
                <w:sz w:val="28"/>
                <w:szCs w:val="28"/>
                <w:lang w:eastAsia="hi-IN" w:bidi="hi-IN"/>
              </w:rPr>
            </w:pPr>
          </w:p>
          <w:p w14:paraId="300308D8" w14:textId="77777777" w:rsidR="00E77DBA" w:rsidRPr="008979D4" w:rsidRDefault="00E77DBA" w:rsidP="00105F88">
            <w:pPr>
              <w:textAlignment w:val="baseline"/>
              <w:rPr>
                <w:rFonts w:eastAsia="Lucida Sans Unicode"/>
                <w:sz w:val="28"/>
                <w:szCs w:val="28"/>
                <w:lang w:eastAsia="hi-IN" w:bidi="hi-IN"/>
              </w:rPr>
            </w:pPr>
          </w:p>
          <w:p w14:paraId="7F7711D8"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 xml:space="preserve">Пятница </w:t>
            </w:r>
          </w:p>
          <w:p w14:paraId="15F48155" w14:textId="77777777" w:rsidR="00E77DBA" w:rsidRPr="008979D4" w:rsidRDefault="00E77DBA" w:rsidP="00105F88">
            <w:pPr>
              <w:textAlignment w:val="baseline"/>
              <w:rPr>
                <w:rFonts w:eastAsia="Lucida Sans Unicode"/>
                <w:sz w:val="28"/>
                <w:szCs w:val="28"/>
                <w:lang w:eastAsia="hi-IN" w:bidi="hi-IN"/>
              </w:rPr>
            </w:pPr>
          </w:p>
        </w:tc>
        <w:tc>
          <w:tcPr>
            <w:tcW w:w="5211" w:type="dxa"/>
            <w:shd w:val="clear" w:color="auto" w:fill="auto"/>
          </w:tcPr>
          <w:p w14:paraId="60126914" w14:textId="77777777" w:rsidR="00E77DBA" w:rsidRPr="008979D4" w:rsidRDefault="00E77DBA" w:rsidP="00105F88">
            <w:pPr>
              <w:textAlignment w:val="baseline"/>
              <w:rPr>
                <w:rFonts w:eastAsia="Lucida Sans Unicode"/>
                <w:sz w:val="28"/>
                <w:szCs w:val="28"/>
                <w:lang w:eastAsia="hi-IN" w:bidi="hi-IN"/>
              </w:rPr>
            </w:pPr>
          </w:p>
          <w:p w14:paraId="3D55FDE1"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с 9.00 до 18.00</w:t>
            </w:r>
          </w:p>
          <w:p w14:paraId="26F983DF"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перерыв с 13.00 до 13.48</w:t>
            </w:r>
          </w:p>
          <w:p w14:paraId="4D44C167" w14:textId="77777777" w:rsidR="00E77DBA" w:rsidRPr="008979D4" w:rsidRDefault="00E77DBA" w:rsidP="00105F88">
            <w:pPr>
              <w:textAlignment w:val="baseline"/>
              <w:rPr>
                <w:rFonts w:eastAsia="Lucida Sans Unicode"/>
                <w:sz w:val="28"/>
                <w:szCs w:val="28"/>
                <w:lang w:eastAsia="hi-IN" w:bidi="hi-IN"/>
              </w:rPr>
            </w:pPr>
          </w:p>
          <w:p w14:paraId="61BC5984" w14:textId="77777777" w:rsidR="00E77DBA" w:rsidRPr="008979D4" w:rsidRDefault="00E77DBA" w:rsidP="00105F88">
            <w:pPr>
              <w:textAlignment w:val="baseline"/>
              <w:rPr>
                <w:rFonts w:eastAsia="Lucida Sans Unicode"/>
                <w:sz w:val="28"/>
                <w:szCs w:val="28"/>
                <w:lang w:eastAsia="hi-IN" w:bidi="hi-IN"/>
              </w:rPr>
            </w:pPr>
          </w:p>
          <w:p w14:paraId="11C319A3" w14:textId="77777777" w:rsidR="00E77DBA" w:rsidRPr="008979D4" w:rsidRDefault="00E77DBA" w:rsidP="00105F88">
            <w:pPr>
              <w:textAlignment w:val="baseline"/>
              <w:rPr>
                <w:rFonts w:eastAsia="Lucida Sans Unicode"/>
                <w:sz w:val="28"/>
                <w:szCs w:val="28"/>
                <w:lang w:eastAsia="hi-IN" w:bidi="hi-IN"/>
              </w:rPr>
            </w:pPr>
          </w:p>
          <w:p w14:paraId="04BB3F49"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с 9.00 до 17.00</w:t>
            </w:r>
          </w:p>
          <w:p w14:paraId="1E77886C" w14:textId="77777777" w:rsidR="00E77DBA" w:rsidRPr="008979D4" w:rsidRDefault="00E77DBA" w:rsidP="00105F88">
            <w:pPr>
              <w:textAlignment w:val="baseline"/>
              <w:rPr>
                <w:rFonts w:eastAsia="Lucida Sans Unicode"/>
                <w:sz w:val="28"/>
                <w:szCs w:val="28"/>
                <w:lang w:eastAsia="hi-IN" w:bidi="hi-IN"/>
              </w:rPr>
            </w:pPr>
            <w:r w:rsidRPr="008979D4">
              <w:rPr>
                <w:rFonts w:eastAsia="Lucida Sans Unicode"/>
                <w:sz w:val="28"/>
                <w:szCs w:val="28"/>
                <w:lang w:eastAsia="hi-IN" w:bidi="hi-IN"/>
              </w:rPr>
              <w:t>перерыв с 13.00 до 13.48</w:t>
            </w:r>
          </w:p>
        </w:tc>
      </w:tr>
    </w:tbl>
    <w:p w14:paraId="62D2AA02"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p w14:paraId="46D10A6F" w14:textId="6C9DAA42" w:rsidR="00E77DBA" w:rsidRPr="008979D4" w:rsidRDefault="00E77DBA" w:rsidP="00E77DBA">
      <w:pPr>
        <w:shd w:val="clear" w:color="auto" w:fill="FFFFFF"/>
        <w:ind w:firstLine="709"/>
        <w:textAlignment w:val="baseline"/>
        <w:rPr>
          <w:rFonts w:eastAsia="Lucida Sans Unicode"/>
          <w:sz w:val="28"/>
          <w:szCs w:val="28"/>
          <w:lang w:eastAsia="hi-IN" w:bidi="hi-IN"/>
        </w:rPr>
      </w:pPr>
      <w:r w:rsidRPr="008979D4">
        <w:rPr>
          <w:rFonts w:eastAsia="Lucida Sans Unicode"/>
          <w:sz w:val="28"/>
          <w:szCs w:val="28"/>
          <w:lang w:eastAsia="hi-IN" w:bidi="hi-IN"/>
        </w:rPr>
        <w:t xml:space="preserve">График </w:t>
      </w:r>
      <w:r>
        <w:rPr>
          <w:rFonts w:eastAsia="Lucida Sans Unicode"/>
          <w:sz w:val="28"/>
          <w:szCs w:val="28"/>
          <w:lang w:eastAsia="hi-IN" w:bidi="hi-IN"/>
        </w:rPr>
        <w:t xml:space="preserve">приема граждан в </w:t>
      </w:r>
      <w:r w:rsidR="002C7F86">
        <w:rPr>
          <w:rFonts w:eastAsia="Lucida Sans Unicode"/>
          <w:sz w:val="28"/>
          <w:szCs w:val="28"/>
          <w:lang w:eastAsia="hi-IN" w:bidi="hi-IN"/>
        </w:rPr>
        <w:t>управлении</w:t>
      </w:r>
      <w:r w:rsidRPr="008979D4">
        <w:rPr>
          <w:rFonts w:eastAsia="Lucida Sans Unicode"/>
          <w:sz w:val="28"/>
          <w:szCs w:val="28"/>
          <w:lang w:eastAsia="hi-IN" w:bidi="hi-IN"/>
        </w:rPr>
        <w:t>:</w:t>
      </w:r>
    </w:p>
    <w:p w14:paraId="5C8A19E4"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E77DBA" w:rsidRPr="008979D4" w14:paraId="3C33AA15" w14:textId="77777777" w:rsidTr="00105F88">
        <w:tc>
          <w:tcPr>
            <w:tcW w:w="10421" w:type="dxa"/>
            <w:gridSpan w:val="2"/>
            <w:shd w:val="clear" w:color="auto" w:fill="auto"/>
          </w:tcPr>
          <w:p w14:paraId="39102A4D" w14:textId="3CF0EC99" w:rsidR="00E77DBA" w:rsidRPr="008979D4" w:rsidRDefault="00E77DBA" w:rsidP="00105F88">
            <w:pPr>
              <w:jc w:val="center"/>
              <w:textAlignment w:val="baseline"/>
              <w:rPr>
                <w:rFonts w:eastAsia="Lucida Sans Unicode"/>
                <w:sz w:val="28"/>
                <w:szCs w:val="28"/>
                <w:lang w:eastAsia="hi-IN" w:bidi="hi-IN"/>
              </w:rPr>
            </w:pPr>
            <w:r w:rsidRPr="008979D4">
              <w:rPr>
                <w:rFonts w:eastAsia="Lucida Sans Unicode"/>
                <w:sz w:val="28"/>
                <w:szCs w:val="28"/>
                <w:lang w:eastAsia="hi-IN" w:bidi="hi-IN"/>
              </w:rPr>
              <w:t xml:space="preserve">Приемное время </w:t>
            </w:r>
            <w:r w:rsidR="002757E6">
              <w:rPr>
                <w:rFonts w:eastAsia="Lucida Sans Unicode"/>
                <w:sz w:val="28"/>
                <w:szCs w:val="28"/>
                <w:lang w:eastAsia="hi-IN" w:bidi="hi-IN"/>
              </w:rPr>
              <w:t>управления</w:t>
            </w:r>
            <w:r w:rsidRPr="008979D4">
              <w:rPr>
                <w:rFonts w:eastAsia="Lucida Sans Unicode"/>
                <w:sz w:val="28"/>
                <w:szCs w:val="28"/>
                <w:lang w:eastAsia="hi-IN" w:bidi="hi-IN"/>
              </w:rPr>
              <w:t xml:space="preserve"> </w:t>
            </w:r>
          </w:p>
        </w:tc>
      </w:tr>
      <w:tr w:rsidR="00E77DBA" w:rsidRPr="008979D4" w14:paraId="0327D439" w14:textId="77777777" w:rsidTr="00105F88">
        <w:tc>
          <w:tcPr>
            <w:tcW w:w="5210" w:type="dxa"/>
            <w:shd w:val="clear" w:color="auto" w:fill="auto"/>
          </w:tcPr>
          <w:p w14:paraId="2510C6DD" w14:textId="77777777" w:rsidR="00E77DBA" w:rsidRPr="008979D4" w:rsidRDefault="00E77DBA" w:rsidP="00105F88">
            <w:pPr>
              <w:jc w:val="center"/>
              <w:textAlignment w:val="baseline"/>
              <w:rPr>
                <w:rFonts w:eastAsia="Lucida Sans Unicode"/>
                <w:sz w:val="28"/>
                <w:szCs w:val="28"/>
                <w:lang w:eastAsia="hi-IN" w:bidi="hi-IN"/>
              </w:rPr>
            </w:pPr>
            <w:r w:rsidRPr="008979D4">
              <w:rPr>
                <w:rFonts w:eastAsia="Lucida Sans Unicode"/>
                <w:sz w:val="28"/>
                <w:szCs w:val="28"/>
                <w:lang w:eastAsia="hi-IN" w:bidi="hi-IN"/>
              </w:rPr>
              <w:t>Дни недели</w:t>
            </w:r>
          </w:p>
        </w:tc>
        <w:tc>
          <w:tcPr>
            <w:tcW w:w="5211" w:type="dxa"/>
            <w:shd w:val="clear" w:color="auto" w:fill="auto"/>
          </w:tcPr>
          <w:p w14:paraId="0FA9E0F5" w14:textId="77777777" w:rsidR="00E77DBA" w:rsidRPr="008979D4" w:rsidRDefault="00E77DBA" w:rsidP="00105F88">
            <w:pPr>
              <w:jc w:val="center"/>
              <w:textAlignment w:val="baseline"/>
              <w:rPr>
                <w:rFonts w:eastAsia="Lucida Sans Unicode"/>
                <w:sz w:val="28"/>
                <w:szCs w:val="28"/>
                <w:lang w:eastAsia="hi-IN" w:bidi="hi-IN"/>
              </w:rPr>
            </w:pPr>
            <w:r w:rsidRPr="008979D4">
              <w:rPr>
                <w:rFonts w:eastAsia="Lucida Sans Unicode"/>
                <w:sz w:val="28"/>
                <w:szCs w:val="28"/>
                <w:lang w:eastAsia="hi-IN" w:bidi="hi-IN"/>
              </w:rPr>
              <w:t>Время</w:t>
            </w:r>
          </w:p>
        </w:tc>
      </w:tr>
      <w:tr w:rsidR="00E77DBA" w:rsidRPr="008979D4" w14:paraId="1A583783" w14:textId="77777777" w:rsidTr="00105F88">
        <w:tc>
          <w:tcPr>
            <w:tcW w:w="5210" w:type="dxa"/>
            <w:shd w:val="clear" w:color="auto" w:fill="auto"/>
          </w:tcPr>
          <w:p w14:paraId="29161C3D" w14:textId="21E1710C" w:rsidR="00E77DBA" w:rsidRPr="00E77DBA" w:rsidRDefault="00E77DBA" w:rsidP="00105F88">
            <w:pPr>
              <w:textAlignment w:val="baseline"/>
              <w:rPr>
                <w:rFonts w:eastAsia="Lucida Sans Unicode"/>
                <w:sz w:val="28"/>
                <w:szCs w:val="28"/>
                <w:lang w:eastAsia="hi-IN" w:bidi="hi-IN"/>
              </w:rPr>
            </w:pPr>
            <w:r w:rsidRPr="00E77DBA">
              <w:rPr>
                <w:rFonts w:eastAsia="Lucida Sans Unicode"/>
                <w:sz w:val="28"/>
                <w:szCs w:val="28"/>
                <w:lang w:eastAsia="hi-IN" w:bidi="hi-IN"/>
              </w:rPr>
              <w:t>Понедельник</w:t>
            </w:r>
          </w:p>
          <w:p w14:paraId="5046195D" w14:textId="77777777" w:rsidR="00E77DBA" w:rsidRPr="00E77DBA" w:rsidRDefault="00E77DBA" w:rsidP="00105F88">
            <w:pPr>
              <w:textAlignment w:val="baseline"/>
              <w:rPr>
                <w:rFonts w:eastAsia="Lucida Sans Unicode"/>
                <w:sz w:val="28"/>
                <w:szCs w:val="28"/>
                <w:lang w:eastAsia="hi-IN" w:bidi="hi-IN"/>
              </w:rPr>
            </w:pPr>
          </w:p>
          <w:p w14:paraId="2C47F062" w14:textId="19A20517" w:rsidR="00E77DBA" w:rsidRPr="00E77DBA" w:rsidRDefault="00E77DBA" w:rsidP="00105F88">
            <w:pPr>
              <w:textAlignment w:val="baseline"/>
              <w:rPr>
                <w:rFonts w:eastAsia="Lucida Sans Unicode"/>
                <w:sz w:val="28"/>
                <w:szCs w:val="28"/>
                <w:lang w:eastAsia="hi-IN" w:bidi="hi-IN"/>
              </w:rPr>
            </w:pPr>
            <w:r w:rsidRPr="00E77DBA">
              <w:rPr>
                <w:rFonts w:eastAsia="Lucida Sans Unicode"/>
                <w:sz w:val="28"/>
                <w:szCs w:val="28"/>
                <w:lang w:eastAsia="hi-IN" w:bidi="hi-IN"/>
              </w:rPr>
              <w:t>Среда</w:t>
            </w:r>
          </w:p>
          <w:p w14:paraId="5EDDB325" w14:textId="77777777" w:rsidR="00E77DBA" w:rsidRPr="00E77DBA" w:rsidRDefault="00E77DBA" w:rsidP="00105F88">
            <w:pPr>
              <w:textAlignment w:val="baseline"/>
              <w:rPr>
                <w:rFonts w:eastAsia="Lucida Sans Unicode"/>
                <w:sz w:val="28"/>
                <w:szCs w:val="28"/>
                <w:lang w:eastAsia="hi-IN" w:bidi="hi-IN"/>
              </w:rPr>
            </w:pPr>
          </w:p>
        </w:tc>
        <w:tc>
          <w:tcPr>
            <w:tcW w:w="5211" w:type="dxa"/>
            <w:shd w:val="clear" w:color="auto" w:fill="auto"/>
          </w:tcPr>
          <w:p w14:paraId="6507D4C7" w14:textId="77777777" w:rsidR="00E77DBA" w:rsidRPr="00E77DBA" w:rsidRDefault="00E77DBA" w:rsidP="00105F88">
            <w:pPr>
              <w:textAlignment w:val="baseline"/>
              <w:rPr>
                <w:rFonts w:eastAsia="Lucida Sans Unicode"/>
                <w:sz w:val="28"/>
                <w:szCs w:val="28"/>
                <w:lang w:eastAsia="hi-IN" w:bidi="hi-IN"/>
              </w:rPr>
            </w:pPr>
            <w:r w:rsidRPr="00E77DBA">
              <w:rPr>
                <w:rFonts w:eastAsia="Lucida Sans Unicode"/>
                <w:sz w:val="28"/>
                <w:szCs w:val="28"/>
                <w:lang w:eastAsia="hi-IN" w:bidi="hi-IN"/>
              </w:rPr>
              <w:t>с 14.00 до 17.00</w:t>
            </w:r>
          </w:p>
          <w:p w14:paraId="787AD1D9" w14:textId="77777777" w:rsidR="00E77DBA" w:rsidRPr="00E77DBA" w:rsidRDefault="00E77DBA" w:rsidP="00105F88">
            <w:pPr>
              <w:textAlignment w:val="baseline"/>
              <w:rPr>
                <w:rFonts w:eastAsia="Lucida Sans Unicode"/>
                <w:sz w:val="28"/>
                <w:szCs w:val="28"/>
                <w:lang w:eastAsia="hi-IN" w:bidi="hi-IN"/>
              </w:rPr>
            </w:pPr>
          </w:p>
          <w:p w14:paraId="1AD15FD4" w14:textId="77777777" w:rsidR="00E77DBA" w:rsidRPr="00E77DBA" w:rsidRDefault="00E77DBA" w:rsidP="00105F88">
            <w:pPr>
              <w:textAlignment w:val="baseline"/>
              <w:rPr>
                <w:rFonts w:eastAsia="Lucida Sans Unicode"/>
                <w:sz w:val="28"/>
                <w:szCs w:val="28"/>
                <w:lang w:eastAsia="hi-IN" w:bidi="hi-IN"/>
              </w:rPr>
            </w:pPr>
            <w:r w:rsidRPr="00E77DBA">
              <w:rPr>
                <w:rFonts w:eastAsia="Lucida Sans Unicode"/>
                <w:sz w:val="28"/>
                <w:szCs w:val="28"/>
                <w:lang w:eastAsia="hi-IN" w:bidi="hi-IN"/>
              </w:rPr>
              <w:t>с 10.00 до 13.00</w:t>
            </w:r>
          </w:p>
          <w:p w14:paraId="6D56145D" w14:textId="77777777" w:rsidR="00E77DBA" w:rsidRPr="00E77DBA" w:rsidRDefault="00E77DBA" w:rsidP="00105F88">
            <w:pPr>
              <w:textAlignment w:val="baseline"/>
              <w:rPr>
                <w:rFonts w:eastAsia="Lucida Sans Unicode"/>
                <w:sz w:val="28"/>
                <w:szCs w:val="28"/>
                <w:lang w:eastAsia="hi-IN" w:bidi="hi-IN"/>
              </w:rPr>
            </w:pPr>
          </w:p>
        </w:tc>
      </w:tr>
    </w:tbl>
    <w:p w14:paraId="45565CA7" w14:textId="77777777" w:rsidR="00E77DBA" w:rsidRPr="00D739DA" w:rsidRDefault="00E77DBA" w:rsidP="00E77DBA">
      <w:pPr>
        <w:shd w:val="clear" w:color="auto" w:fill="FFFFFF"/>
        <w:ind w:firstLine="567"/>
        <w:textAlignment w:val="baseline"/>
        <w:rPr>
          <w:rFonts w:eastAsia="Lucida Sans Unicode"/>
          <w:sz w:val="20"/>
          <w:szCs w:val="20"/>
          <w:lang w:eastAsia="hi-IN" w:bidi="hi-IN"/>
        </w:rPr>
      </w:pPr>
    </w:p>
    <w:p w14:paraId="1D2D5820" w14:textId="77777777" w:rsidR="00E77DBA" w:rsidRPr="008979D4" w:rsidRDefault="00E77DBA" w:rsidP="00E77DBA">
      <w:pPr>
        <w:shd w:val="clear" w:color="auto" w:fill="FFFFFF"/>
        <w:ind w:firstLine="709"/>
        <w:jc w:val="both"/>
        <w:textAlignment w:val="baseline"/>
        <w:rPr>
          <w:rFonts w:eastAsia="Lucida Sans Unicode"/>
          <w:sz w:val="28"/>
          <w:szCs w:val="28"/>
          <w:lang w:eastAsia="hi-IN" w:bidi="hi-IN"/>
        </w:rPr>
      </w:pPr>
      <w:r w:rsidRPr="008979D4">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569A8B2" w14:textId="466B5ED0" w:rsidR="00DC7622" w:rsidRPr="00905DFA" w:rsidRDefault="00E77DBA" w:rsidP="00176133">
      <w:pPr>
        <w:shd w:val="clear" w:color="auto" w:fill="FFFFFF"/>
        <w:ind w:firstLine="709"/>
        <w:jc w:val="both"/>
        <w:textAlignment w:val="baseline"/>
        <w:rPr>
          <w:sz w:val="28"/>
          <w:szCs w:val="28"/>
        </w:rPr>
      </w:pPr>
      <w:r w:rsidRPr="008979D4">
        <w:rPr>
          <w:rFonts w:eastAsia="Lucida Sans Unicode"/>
          <w:sz w:val="28"/>
          <w:szCs w:val="28"/>
          <w:lang w:eastAsia="hi-IN" w:bidi="hi-IN"/>
        </w:rPr>
        <w:t xml:space="preserve">Справочные телефоны структурных подразделений администрации </w:t>
      </w:r>
      <w:r w:rsidRPr="008979D4">
        <w:rPr>
          <w:rFonts w:eastAsia="Lucida Sans Unicode"/>
          <w:sz w:val="28"/>
          <w:szCs w:val="28"/>
          <w:lang w:eastAsia="hi-IN" w:bidi="hi-IN"/>
        </w:rPr>
        <w:br/>
        <w:t>для получения информации, связанной с предоставлением муниципальной услуги: 8(81370) 38150.</w:t>
      </w:r>
    </w:p>
    <w:sectPr w:rsidR="00DC7622" w:rsidRPr="00905DFA" w:rsidSect="00D461B7">
      <w:headerReference w:type="default" r:id="rId2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6334" w14:textId="77777777" w:rsidR="00105F88" w:rsidRDefault="00105F88">
      <w:r>
        <w:separator/>
      </w:r>
    </w:p>
  </w:endnote>
  <w:endnote w:type="continuationSeparator" w:id="0">
    <w:p w14:paraId="229D2AA2" w14:textId="77777777" w:rsidR="00105F88" w:rsidRDefault="0010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D9EA" w14:textId="77777777" w:rsidR="00105F88" w:rsidRDefault="00105F88">
      <w:r>
        <w:separator/>
      </w:r>
    </w:p>
  </w:footnote>
  <w:footnote w:type="continuationSeparator" w:id="0">
    <w:p w14:paraId="7B223CF4" w14:textId="77777777" w:rsidR="00105F88" w:rsidRDefault="0010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7637"/>
      <w:docPartObj>
        <w:docPartGallery w:val="Page Numbers (Top of Page)"/>
        <w:docPartUnique/>
      </w:docPartObj>
    </w:sdtPr>
    <w:sdtEndPr>
      <w:rPr>
        <w:sz w:val="28"/>
        <w:szCs w:val="28"/>
      </w:rPr>
    </w:sdtEndPr>
    <w:sdtContent>
      <w:p w14:paraId="02E0939A" w14:textId="421E9888" w:rsidR="00105F88" w:rsidRPr="00C22FEF" w:rsidRDefault="00105F88">
        <w:pPr>
          <w:pStyle w:val="a7"/>
          <w:jc w:val="center"/>
          <w:rPr>
            <w:sz w:val="28"/>
            <w:szCs w:val="28"/>
          </w:rPr>
        </w:pPr>
        <w:r w:rsidRPr="00C22FEF">
          <w:rPr>
            <w:sz w:val="28"/>
            <w:szCs w:val="28"/>
          </w:rPr>
          <w:fldChar w:fldCharType="begin"/>
        </w:r>
        <w:r w:rsidRPr="00C22FEF">
          <w:rPr>
            <w:sz w:val="28"/>
            <w:szCs w:val="28"/>
          </w:rPr>
          <w:instrText>PAGE   \* MERGEFORMAT</w:instrText>
        </w:r>
        <w:r w:rsidRPr="00C22FEF">
          <w:rPr>
            <w:sz w:val="28"/>
            <w:szCs w:val="28"/>
          </w:rPr>
          <w:fldChar w:fldCharType="separate"/>
        </w:r>
        <w:r w:rsidR="005B05D8" w:rsidRPr="005B05D8">
          <w:rPr>
            <w:noProof/>
            <w:sz w:val="28"/>
            <w:szCs w:val="28"/>
            <w:lang w:val="ru-RU"/>
          </w:rPr>
          <w:t>41</w:t>
        </w:r>
        <w:r w:rsidRPr="00C22FEF">
          <w:rPr>
            <w:sz w:val="28"/>
            <w:szCs w:val="28"/>
          </w:rPr>
          <w:fldChar w:fldCharType="end"/>
        </w:r>
      </w:p>
    </w:sdtContent>
  </w:sdt>
  <w:p w14:paraId="783314E5" w14:textId="029E7BF7" w:rsidR="00105F88" w:rsidRDefault="00105F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50334507">
    <w:abstractNumId w:val="0"/>
  </w:num>
  <w:num w:numId="2" w16cid:durableId="1715108156">
    <w:abstractNumId w:val="2"/>
  </w:num>
  <w:num w:numId="3" w16cid:durableId="1638412515">
    <w:abstractNumId w:val="1"/>
  </w:num>
  <w:num w:numId="4" w16cid:durableId="6512557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1B21"/>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5F88"/>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76133"/>
    <w:rsid w:val="00180B6C"/>
    <w:rsid w:val="00181E40"/>
    <w:rsid w:val="001852BD"/>
    <w:rsid w:val="0018624C"/>
    <w:rsid w:val="00187CA5"/>
    <w:rsid w:val="0019093E"/>
    <w:rsid w:val="0019205B"/>
    <w:rsid w:val="0019699F"/>
    <w:rsid w:val="001A118A"/>
    <w:rsid w:val="001A5695"/>
    <w:rsid w:val="001A68D1"/>
    <w:rsid w:val="001A73C8"/>
    <w:rsid w:val="001B5F7B"/>
    <w:rsid w:val="001C042D"/>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3C14"/>
    <w:rsid w:val="002579EA"/>
    <w:rsid w:val="002623CD"/>
    <w:rsid w:val="002650BA"/>
    <w:rsid w:val="002676D4"/>
    <w:rsid w:val="002757E6"/>
    <w:rsid w:val="002829F1"/>
    <w:rsid w:val="00290BA0"/>
    <w:rsid w:val="00294E21"/>
    <w:rsid w:val="002A17C7"/>
    <w:rsid w:val="002A7CED"/>
    <w:rsid w:val="002B1472"/>
    <w:rsid w:val="002B1A1F"/>
    <w:rsid w:val="002C3269"/>
    <w:rsid w:val="002C4545"/>
    <w:rsid w:val="002C6CEC"/>
    <w:rsid w:val="002C7F86"/>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61183"/>
    <w:rsid w:val="00375CC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4902"/>
    <w:rsid w:val="00547B94"/>
    <w:rsid w:val="00554C70"/>
    <w:rsid w:val="005552E5"/>
    <w:rsid w:val="005611B5"/>
    <w:rsid w:val="0057287A"/>
    <w:rsid w:val="00594719"/>
    <w:rsid w:val="00597315"/>
    <w:rsid w:val="00597391"/>
    <w:rsid w:val="005A1B72"/>
    <w:rsid w:val="005A2849"/>
    <w:rsid w:val="005B05D8"/>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821BE"/>
    <w:rsid w:val="00896208"/>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C04D9"/>
    <w:rsid w:val="009D496F"/>
    <w:rsid w:val="009E5235"/>
    <w:rsid w:val="00A00A83"/>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404F"/>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22FEF"/>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701"/>
    <w:rsid w:val="00D17CEE"/>
    <w:rsid w:val="00D30A68"/>
    <w:rsid w:val="00D41394"/>
    <w:rsid w:val="00D422EA"/>
    <w:rsid w:val="00D461B7"/>
    <w:rsid w:val="00D51F16"/>
    <w:rsid w:val="00D53C05"/>
    <w:rsid w:val="00D55B58"/>
    <w:rsid w:val="00D575E2"/>
    <w:rsid w:val="00D60045"/>
    <w:rsid w:val="00D7354D"/>
    <w:rsid w:val="00D739DA"/>
    <w:rsid w:val="00D8698E"/>
    <w:rsid w:val="00DB58E1"/>
    <w:rsid w:val="00DC1B12"/>
    <w:rsid w:val="00DC65BA"/>
    <w:rsid w:val="00DC7622"/>
    <w:rsid w:val="00DD4BC9"/>
    <w:rsid w:val="00DD7778"/>
    <w:rsid w:val="00DE0757"/>
    <w:rsid w:val="00DE3ED4"/>
    <w:rsid w:val="00E01DFC"/>
    <w:rsid w:val="00E042BA"/>
    <w:rsid w:val="00E05909"/>
    <w:rsid w:val="00E10CD8"/>
    <w:rsid w:val="00E13434"/>
    <w:rsid w:val="00E37333"/>
    <w:rsid w:val="00E4153D"/>
    <w:rsid w:val="00E41DFC"/>
    <w:rsid w:val="00E444C0"/>
    <w:rsid w:val="00E45EB9"/>
    <w:rsid w:val="00E46819"/>
    <w:rsid w:val="00E56230"/>
    <w:rsid w:val="00E565DB"/>
    <w:rsid w:val="00E653CC"/>
    <w:rsid w:val="00E70510"/>
    <w:rsid w:val="00E735A6"/>
    <w:rsid w:val="00E7791D"/>
    <w:rsid w:val="00E77DBA"/>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809A3"/>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Интернет)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9592">
      <w:bodyDiv w:val="1"/>
      <w:marLeft w:val="0"/>
      <w:marRight w:val="0"/>
      <w:marTop w:val="0"/>
      <w:marBottom w:val="0"/>
      <w:divBdr>
        <w:top w:val="none" w:sz="0" w:space="0" w:color="auto"/>
        <w:left w:val="none" w:sz="0" w:space="0" w:color="auto"/>
        <w:bottom w:val="none" w:sz="0" w:space="0" w:color="auto"/>
        <w:right w:val="none" w:sz="0" w:space="0" w:color="auto"/>
      </w:divBdr>
    </w:div>
    <w:div w:id="665668219">
      <w:bodyDiv w:val="1"/>
      <w:marLeft w:val="0"/>
      <w:marRight w:val="0"/>
      <w:marTop w:val="0"/>
      <w:marBottom w:val="0"/>
      <w:divBdr>
        <w:top w:val="none" w:sz="0" w:space="0" w:color="auto"/>
        <w:left w:val="none" w:sz="0" w:space="0" w:color="auto"/>
        <w:bottom w:val="none" w:sz="0" w:space="0" w:color="auto"/>
        <w:right w:val="none" w:sz="0" w:space="0" w:color="auto"/>
      </w:divBdr>
    </w:div>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mailto:info@sverdlovo-adm.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057F-31F9-467F-8B52-C240A454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9736</Words>
  <Characters>79678</Characters>
  <Application>Microsoft Office Word</Application>
  <DocSecurity>0</DocSecurity>
  <Lines>663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89236</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Ирина Игоревна Михайлова</cp:lastModifiedBy>
  <cp:revision>4</cp:revision>
  <cp:lastPrinted>2023-10-13T06:33:00Z</cp:lastPrinted>
  <dcterms:created xsi:type="dcterms:W3CDTF">2023-10-11T11:18:00Z</dcterms:created>
  <dcterms:modified xsi:type="dcterms:W3CDTF">2023-11-09T10:03:00Z</dcterms:modified>
</cp:coreProperties>
</file>